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FE6761" w:rsidTr="00BE20E8">
        <w:trPr>
          <w:trHeight w:val="14429"/>
        </w:trPr>
        <w:tc>
          <w:tcPr>
            <w:tcW w:w="10178" w:type="dxa"/>
          </w:tcPr>
          <w:p w:rsidR="00FE6761" w:rsidRPr="00E30F0A" w:rsidRDefault="00FE6761" w:rsidP="002F0024">
            <w:pPr>
              <w:pStyle w:val="Standard"/>
              <w:ind w:left="34"/>
              <w:jc w:val="center"/>
              <w:rPr>
                <w:rFonts w:ascii="Times New Roman" w:hAnsi="Times New Roman" w:cs="Times New Roman"/>
                <w:sz w:val="28"/>
              </w:rPr>
            </w:pPr>
            <w:r w:rsidRPr="00E30F0A">
              <w:rPr>
                <w:rFonts w:ascii="Times New Roman" w:hAnsi="Times New Roman" w:cs="Times New Roman"/>
                <w:sz w:val="28"/>
              </w:rPr>
              <w:t>Муниципальное казенное учреждение «Центр организации  торгов»</w:t>
            </w:r>
          </w:p>
          <w:p w:rsidR="00FE6761" w:rsidRPr="00E30F0A" w:rsidRDefault="00FE6761" w:rsidP="002F0024">
            <w:pPr>
              <w:pStyle w:val="Standard"/>
              <w:pBdr>
                <w:bottom w:val="single" w:sz="12" w:space="1" w:color="auto"/>
              </w:pBdr>
              <w:ind w:left="34"/>
              <w:jc w:val="center"/>
              <w:rPr>
                <w:rFonts w:ascii="Times New Roman" w:hAnsi="Times New Roman" w:cs="Times New Roman"/>
                <w:sz w:val="28"/>
              </w:rPr>
            </w:pPr>
            <w:r w:rsidRPr="00E30F0A">
              <w:rPr>
                <w:rFonts w:ascii="Times New Roman" w:hAnsi="Times New Roman" w:cs="Times New Roman"/>
                <w:sz w:val="28"/>
              </w:rPr>
              <w:t>(МКУ «Центр организации торгов»)</w:t>
            </w:r>
          </w:p>
          <w:p w:rsidR="00FE6761" w:rsidRPr="00E30F0A" w:rsidRDefault="00FE6761" w:rsidP="002F0024">
            <w:pPr>
              <w:pStyle w:val="Standard"/>
              <w:ind w:left="-567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E6761" w:rsidRPr="00FE6761" w:rsidRDefault="00FE6761" w:rsidP="002F0024">
            <w:pPr>
              <w:pStyle w:val="Standard"/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FE6761">
              <w:rPr>
                <w:rFonts w:ascii="Times New Roman" w:hAnsi="Times New Roman" w:cs="Times New Roman"/>
                <w:i/>
                <w:sz w:val="20"/>
              </w:rPr>
              <w:t>Приложение №</w:t>
            </w: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  <w:p w:rsidR="00FE6761" w:rsidRPr="00FE6761" w:rsidRDefault="00FE6761" w:rsidP="002F0024">
            <w:pPr>
              <w:pStyle w:val="Standard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6761" w:rsidRPr="00FE6761" w:rsidRDefault="00FE6761" w:rsidP="002F002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FE6761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</w:p>
          <w:p w:rsidR="00FE6761" w:rsidRPr="00FE6761" w:rsidRDefault="00FE6761" w:rsidP="002F00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6761">
              <w:rPr>
                <w:rFonts w:ascii="Times New Roman" w:hAnsi="Times New Roman" w:cs="Times New Roman"/>
                <w:sz w:val="28"/>
                <w:szCs w:val="28"/>
              </w:rPr>
              <w:t>приказом директора</w:t>
            </w:r>
          </w:p>
          <w:p w:rsidR="00FE6761" w:rsidRPr="00FE6761" w:rsidRDefault="00FE6761" w:rsidP="002F00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6761">
              <w:rPr>
                <w:rFonts w:ascii="Times New Roman" w:hAnsi="Times New Roman" w:cs="Times New Roman"/>
                <w:sz w:val="28"/>
                <w:szCs w:val="28"/>
              </w:rPr>
              <w:t>МКУ «Центр организации торгов»</w:t>
            </w:r>
          </w:p>
          <w:p w:rsidR="00FE6761" w:rsidRPr="00FE6761" w:rsidRDefault="00FE6761" w:rsidP="002F00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76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31366">
              <w:rPr>
                <w:rFonts w:ascii="Times New Roman" w:hAnsi="Times New Roman" w:cs="Times New Roman"/>
                <w:bCs/>
                <w:sz w:val="28"/>
                <w:szCs w:val="28"/>
              </w:rPr>
              <w:t>«____»  ______ 202</w:t>
            </w:r>
            <w:r w:rsidR="0058167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FE67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№______</w:t>
            </w:r>
          </w:p>
          <w:p w:rsidR="00FE6761" w:rsidRPr="00E30F0A" w:rsidRDefault="00FE6761" w:rsidP="002F0024">
            <w:pPr>
              <w:pStyle w:val="11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761" w:rsidRPr="00E30F0A" w:rsidRDefault="00FE6761" w:rsidP="002F0024">
            <w:pPr>
              <w:spacing w:line="240" w:lineRule="auto"/>
              <w:rPr>
                <w:sz w:val="24"/>
                <w:szCs w:val="24"/>
              </w:rPr>
            </w:pPr>
          </w:p>
          <w:p w:rsidR="00FE6761" w:rsidRPr="00E30F0A" w:rsidRDefault="00FE6761" w:rsidP="002F0024">
            <w:pPr>
              <w:spacing w:line="240" w:lineRule="auto"/>
            </w:pPr>
          </w:p>
          <w:p w:rsidR="00FE6761" w:rsidRDefault="00FE6761" w:rsidP="002F0024">
            <w:pPr>
              <w:spacing w:line="240" w:lineRule="auto"/>
              <w:ind w:left="-108"/>
              <w:jc w:val="center"/>
              <w:rPr>
                <w:b/>
                <w:bCs/>
                <w:sz w:val="48"/>
                <w:szCs w:val="48"/>
                <w:lang w:eastAsia="en-US"/>
              </w:rPr>
            </w:pPr>
          </w:p>
          <w:p w:rsidR="00FE6761" w:rsidRPr="00FE6761" w:rsidRDefault="00FE6761" w:rsidP="002F0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50"/>
                <w:szCs w:val="50"/>
              </w:rPr>
            </w:pPr>
            <w:r w:rsidRPr="00FE6761">
              <w:rPr>
                <w:rFonts w:ascii="Times New Roman" w:hAnsi="Times New Roman" w:cs="Times New Roman"/>
                <w:b/>
                <w:bCs/>
                <w:sz w:val="50"/>
                <w:szCs w:val="50"/>
              </w:rPr>
              <w:t>ПОЛОЖЕНИЕ</w:t>
            </w:r>
          </w:p>
          <w:p w:rsidR="00FE6761" w:rsidRPr="00FE6761" w:rsidRDefault="00FE6761" w:rsidP="002F0024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50"/>
                <w:szCs w:val="50"/>
                <w:lang w:eastAsia="en-US"/>
              </w:rPr>
            </w:pPr>
            <w:r w:rsidRPr="00FE6761">
              <w:rPr>
                <w:rFonts w:ascii="Times New Roman" w:hAnsi="Times New Roman" w:cs="Times New Roman"/>
                <w:b/>
                <w:bCs/>
                <w:sz w:val="50"/>
                <w:szCs w:val="50"/>
              </w:rPr>
              <w:t xml:space="preserve">о защите </w:t>
            </w:r>
            <w:r w:rsidRPr="00FE6761">
              <w:rPr>
                <w:rFonts w:ascii="Times New Roman" w:hAnsi="Times New Roman" w:cs="Times New Roman"/>
                <w:b/>
                <w:sz w:val="50"/>
                <w:szCs w:val="50"/>
              </w:rPr>
              <w:t xml:space="preserve">персональных данных в муниципальном казенном учреждении «Центр организации торгов» </w:t>
            </w:r>
          </w:p>
          <w:p w:rsidR="00FE6761" w:rsidRPr="00BF627B" w:rsidRDefault="00FE6761" w:rsidP="002F0024">
            <w:pPr>
              <w:spacing w:line="240" w:lineRule="auto"/>
              <w:ind w:left="-108"/>
              <w:jc w:val="center"/>
              <w:rPr>
                <w:b/>
                <w:bCs/>
                <w:sz w:val="48"/>
                <w:szCs w:val="48"/>
                <w:lang w:eastAsia="en-US"/>
              </w:rPr>
            </w:pPr>
          </w:p>
          <w:p w:rsidR="00FE6761" w:rsidRPr="00E30F0A" w:rsidRDefault="00FE6761" w:rsidP="002F0024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</w:p>
        </w:tc>
      </w:tr>
    </w:tbl>
    <w:p w:rsidR="0082199B" w:rsidRDefault="0082199B" w:rsidP="002F0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45306918"/>
      <w:r w:rsidRPr="00A12BA2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  <w:bookmarkEnd w:id="0"/>
    </w:p>
    <w:p w:rsidR="00BF627B" w:rsidRDefault="00BF627B" w:rsidP="002F0024">
      <w:pPr>
        <w:pStyle w:val="20"/>
        <w:numPr>
          <w:ilvl w:val="0"/>
          <w:numId w:val="1"/>
        </w:numPr>
        <w:shd w:val="clear" w:color="auto" w:fill="auto"/>
        <w:tabs>
          <w:tab w:val="left" w:pos="490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Настоящее Положение является локальным нормативным актом муниципального казенного учреждения «Центр организации торгов» (далее - Учреждение), принятым с учетом требований, в частности, гл. 14 Трудового кодекса РФ, Федерального закона от 27.07.2006 </w:t>
      </w:r>
      <w:r>
        <w:rPr>
          <w:color w:val="000000"/>
          <w:sz w:val="24"/>
          <w:szCs w:val="24"/>
          <w:lang w:val="en-US" w:bidi="en-US"/>
        </w:rPr>
        <w:t>N</w:t>
      </w:r>
      <w:r w:rsidRPr="00656016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152-ФЗ "О персональных данных" (далее - Закон о персональных данных).</w:t>
      </w:r>
    </w:p>
    <w:p w:rsidR="00BF627B" w:rsidRDefault="00BF627B" w:rsidP="002F0024">
      <w:pPr>
        <w:pStyle w:val="20"/>
        <w:numPr>
          <w:ilvl w:val="0"/>
          <w:numId w:val="1"/>
        </w:numPr>
        <w:shd w:val="clear" w:color="auto" w:fill="auto"/>
        <w:tabs>
          <w:tab w:val="left" w:pos="490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В Положении устанавливаются:</w:t>
      </w:r>
    </w:p>
    <w:p w:rsidR="00BF627B" w:rsidRDefault="00BF627B" w:rsidP="002F0024">
      <w:pPr>
        <w:pStyle w:val="20"/>
        <w:numPr>
          <w:ilvl w:val="0"/>
          <w:numId w:val="2"/>
        </w:numPr>
        <w:shd w:val="clear" w:color="auto" w:fill="auto"/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цель, порядок и условия обработки персональных данных;</w:t>
      </w:r>
    </w:p>
    <w:p w:rsidR="00BF627B" w:rsidRDefault="00BF627B" w:rsidP="002F0024">
      <w:pPr>
        <w:pStyle w:val="20"/>
        <w:numPr>
          <w:ilvl w:val="0"/>
          <w:numId w:val="2"/>
        </w:numPr>
        <w:shd w:val="clear" w:color="auto" w:fill="auto"/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категории субъектов, персональные данные которых обрабатываются, категории (перечни) обрабатываемых персональных данных, способы, сроки их обработки и хранения, порядок уничтожения таких данных при достижении целей обработки или при наступлении иных законных оснований;</w:t>
      </w:r>
    </w:p>
    <w:p w:rsidR="00BF627B" w:rsidRDefault="00BF627B" w:rsidP="002F0024">
      <w:pPr>
        <w:pStyle w:val="20"/>
        <w:numPr>
          <w:ilvl w:val="0"/>
          <w:numId w:val="2"/>
        </w:numPr>
        <w:shd w:val="clear" w:color="auto" w:fill="auto"/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положения, касающиеся защиты персональных данных, процедуры, направленные на выявление и предотвращение нарушений законодательства РФ в области персональных данных, на устранение последствий таких нарушений.</w:t>
      </w:r>
    </w:p>
    <w:p w:rsidR="00BF627B" w:rsidRDefault="00BF627B" w:rsidP="002F0024">
      <w:pPr>
        <w:pStyle w:val="20"/>
        <w:numPr>
          <w:ilvl w:val="0"/>
          <w:numId w:val="1"/>
        </w:numPr>
        <w:shd w:val="clear" w:color="auto" w:fill="auto"/>
        <w:tabs>
          <w:tab w:val="left" w:pos="491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В Положении используются термины и определения в соответствии с их значениями, определенными в Законе о персональных данных.</w:t>
      </w:r>
    </w:p>
    <w:p w:rsidR="00BF627B" w:rsidRDefault="00BF627B" w:rsidP="002F0024">
      <w:pPr>
        <w:pStyle w:val="20"/>
        <w:numPr>
          <w:ilvl w:val="0"/>
          <w:numId w:val="1"/>
        </w:numPr>
        <w:shd w:val="clear" w:color="auto" w:fill="auto"/>
        <w:tabs>
          <w:tab w:val="left" w:pos="490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Положение вступает в силу с момента его утверждения директором Учреждения и действует до его отмены приказом директора Учреждения или до введения нового Положения.</w:t>
      </w:r>
    </w:p>
    <w:p w:rsidR="00BF627B" w:rsidRDefault="00BF627B" w:rsidP="002F0024">
      <w:pPr>
        <w:pStyle w:val="20"/>
        <w:numPr>
          <w:ilvl w:val="0"/>
          <w:numId w:val="1"/>
        </w:numPr>
        <w:shd w:val="clear" w:color="auto" w:fill="auto"/>
        <w:tabs>
          <w:tab w:val="left" w:pos="490"/>
        </w:tabs>
        <w:spacing w:after="237"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Внесение изменений в Положение производится приказом директора Учреждения. Изменения вступают в силу с момента подписания соответствующего приказа.</w:t>
      </w:r>
    </w:p>
    <w:p w:rsidR="00BF627B" w:rsidRDefault="00BF627B" w:rsidP="002F0024">
      <w:pPr>
        <w:pStyle w:val="22"/>
        <w:keepNext/>
        <w:keepLines/>
        <w:numPr>
          <w:ilvl w:val="0"/>
          <w:numId w:val="3"/>
        </w:numPr>
        <w:shd w:val="clear" w:color="auto" w:fill="auto"/>
        <w:spacing w:before="0" w:line="240" w:lineRule="auto"/>
        <w:ind w:hanging="3"/>
        <w:jc w:val="center"/>
      </w:pPr>
      <w:bookmarkStart w:id="1" w:name="bookmark2"/>
      <w:r>
        <w:rPr>
          <w:color w:val="000000"/>
          <w:sz w:val="24"/>
          <w:szCs w:val="24"/>
          <w:lang w:eastAsia="ru-RU" w:bidi="ru-RU"/>
        </w:rPr>
        <w:t>Категории субъектов персональных данных</w:t>
      </w:r>
      <w:bookmarkEnd w:id="1"/>
    </w:p>
    <w:p w:rsidR="00BF627B" w:rsidRDefault="00BF627B" w:rsidP="002F0024">
      <w:pPr>
        <w:pStyle w:val="20"/>
        <w:numPr>
          <w:ilvl w:val="1"/>
          <w:numId w:val="3"/>
        </w:numPr>
        <w:shd w:val="clear" w:color="auto" w:fill="auto"/>
        <w:tabs>
          <w:tab w:val="left" w:pos="1395"/>
        </w:tabs>
        <w:spacing w:line="240" w:lineRule="auto"/>
        <w:ind w:firstLine="709"/>
      </w:pPr>
      <w:r>
        <w:rPr>
          <w:color w:val="000000"/>
          <w:sz w:val="24"/>
          <w:szCs w:val="24"/>
          <w:lang w:eastAsia="ru-RU" w:bidi="ru-RU"/>
        </w:rPr>
        <w:t>К субъектам, персональные данные которых обрабатываются в Учреждении в соответствии с Положением, относятся:</w:t>
      </w:r>
    </w:p>
    <w:p w:rsidR="00BF627B" w:rsidRDefault="00BF627B" w:rsidP="002F0024">
      <w:pPr>
        <w:pStyle w:val="20"/>
        <w:numPr>
          <w:ilvl w:val="0"/>
          <w:numId w:val="4"/>
        </w:numPr>
        <w:shd w:val="clear" w:color="auto" w:fill="auto"/>
        <w:tabs>
          <w:tab w:val="left" w:pos="991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кандидаты для приема на работу в Учреждение;</w:t>
      </w:r>
    </w:p>
    <w:p w:rsidR="00BF627B" w:rsidRDefault="00BF627B" w:rsidP="002F0024">
      <w:pPr>
        <w:pStyle w:val="20"/>
        <w:numPr>
          <w:ilvl w:val="0"/>
          <w:numId w:val="4"/>
        </w:numPr>
        <w:shd w:val="clear" w:color="auto" w:fill="auto"/>
        <w:tabs>
          <w:tab w:val="left" w:pos="991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работники Учреждения;</w:t>
      </w:r>
    </w:p>
    <w:p w:rsidR="00BF627B" w:rsidRDefault="00BF627B" w:rsidP="002F0024">
      <w:pPr>
        <w:pStyle w:val="20"/>
        <w:numPr>
          <w:ilvl w:val="0"/>
          <w:numId w:val="4"/>
        </w:numPr>
        <w:shd w:val="clear" w:color="auto" w:fill="auto"/>
        <w:tabs>
          <w:tab w:val="left" w:pos="991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бывшие работники Учреждения;</w:t>
      </w:r>
    </w:p>
    <w:p w:rsidR="00BF627B" w:rsidRDefault="00BF627B" w:rsidP="002F0024">
      <w:pPr>
        <w:pStyle w:val="20"/>
        <w:numPr>
          <w:ilvl w:val="0"/>
          <w:numId w:val="4"/>
        </w:numPr>
        <w:shd w:val="clear" w:color="auto" w:fill="auto"/>
        <w:tabs>
          <w:tab w:val="left" w:pos="940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члены семей работников Учреждения - в случаях, когда согласно законодательству сведения о них предоставляются работником;</w:t>
      </w:r>
    </w:p>
    <w:p w:rsidR="00BF627B" w:rsidRDefault="00BF627B" w:rsidP="002F0024">
      <w:pPr>
        <w:pStyle w:val="20"/>
        <w:numPr>
          <w:ilvl w:val="0"/>
          <w:numId w:val="4"/>
        </w:numPr>
        <w:shd w:val="clear" w:color="auto" w:fill="auto"/>
        <w:tabs>
          <w:tab w:val="left" w:pos="940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иные лица, персональные данные которых Учреждения обязано обрабатывать в соответствии с трудовой деятельностью Учреждения:</w:t>
      </w:r>
    </w:p>
    <w:p w:rsidR="00BF627B" w:rsidRDefault="0058167A" w:rsidP="002F0024">
      <w:pPr>
        <w:pStyle w:val="20"/>
        <w:numPr>
          <w:ilvl w:val="0"/>
          <w:numId w:val="5"/>
        </w:numPr>
        <w:shd w:val="clear" w:color="auto" w:fill="auto"/>
        <w:tabs>
          <w:tab w:val="left" w:pos="1035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при исполнении полномочий п</w:t>
      </w:r>
      <w:r w:rsidR="00BF627B">
        <w:rPr>
          <w:color w:val="000000"/>
          <w:sz w:val="24"/>
          <w:szCs w:val="24"/>
          <w:lang w:eastAsia="ru-RU" w:bidi="ru-RU"/>
        </w:rPr>
        <w:t>о определению поставщиков (подрядчиков, исполнителей) товаров, работ, услуг для обеспечения муниципальных нужд, по определению победителей иных конкурентных процедур в случае, если функции по проведению данных конкурентных процедур возложены на Учреждение правовыми актами Администрации города Твери;</w:t>
      </w:r>
    </w:p>
    <w:p w:rsidR="00BF627B" w:rsidRDefault="00BF627B" w:rsidP="002F0024">
      <w:pPr>
        <w:pStyle w:val="20"/>
        <w:numPr>
          <w:ilvl w:val="0"/>
          <w:numId w:val="5"/>
        </w:numPr>
        <w:shd w:val="clear" w:color="auto" w:fill="auto"/>
        <w:tabs>
          <w:tab w:val="left" w:pos="1024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при осуществлении своей деятельности в соответствии с Уставом Учреждения, в том числе заключение и исполнение договоров с контрагентами;</w:t>
      </w:r>
    </w:p>
    <w:p w:rsidR="00BF627B" w:rsidRDefault="00BF627B" w:rsidP="002F0024">
      <w:pPr>
        <w:pStyle w:val="20"/>
        <w:numPr>
          <w:ilvl w:val="0"/>
          <w:numId w:val="6"/>
        </w:numPr>
        <w:shd w:val="clear" w:color="auto" w:fill="auto"/>
        <w:tabs>
          <w:tab w:val="left" w:pos="1035"/>
        </w:tabs>
        <w:spacing w:after="209"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для информационного обеспечения и создания телефонного справочника с контактной информацией о работниках Учреждения.</w:t>
      </w:r>
    </w:p>
    <w:p w:rsidR="00BF627B" w:rsidRDefault="00BF627B" w:rsidP="002F0024">
      <w:pPr>
        <w:pStyle w:val="22"/>
        <w:keepNext/>
        <w:keepLines/>
        <w:numPr>
          <w:ilvl w:val="0"/>
          <w:numId w:val="3"/>
        </w:numPr>
        <w:shd w:val="clear" w:color="auto" w:fill="auto"/>
        <w:spacing w:before="0" w:line="240" w:lineRule="auto"/>
        <w:ind w:right="1440"/>
        <w:jc w:val="center"/>
      </w:pPr>
      <w:bookmarkStart w:id="2" w:name="bookmark3"/>
      <w:r>
        <w:rPr>
          <w:color w:val="000000"/>
          <w:sz w:val="24"/>
          <w:szCs w:val="24"/>
          <w:lang w:eastAsia="ru-RU" w:bidi="ru-RU"/>
        </w:rPr>
        <w:t>Цели обработки персональных данных, категории (перечни) обрабатываемых персональных данных</w:t>
      </w:r>
      <w:bookmarkEnd w:id="2"/>
    </w:p>
    <w:p w:rsidR="00BF627B" w:rsidRDefault="00BF627B" w:rsidP="002F0024">
      <w:pPr>
        <w:pStyle w:val="20"/>
        <w:numPr>
          <w:ilvl w:val="1"/>
          <w:numId w:val="3"/>
        </w:numPr>
        <w:shd w:val="clear" w:color="auto" w:fill="auto"/>
        <w:tabs>
          <w:tab w:val="left" w:pos="1421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Согласно Положению персональные данные обрабатываются с целью:</w:t>
      </w:r>
    </w:p>
    <w:p w:rsidR="00BF627B" w:rsidRDefault="00BF627B" w:rsidP="002F0024">
      <w:pPr>
        <w:pStyle w:val="20"/>
        <w:numPr>
          <w:ilvl w:val="0"/>
          <w:numId w:val="4"/>
        </w:numPr>
        <w:shd w:val="clear" w:color="auto" w:fill="auto"/>
        <w:tabs>
          <w:tab w:val="left" w:pos="940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осуществления своей деятельности в соответствии с Уставом Учреждения, в том числе заключение и исполнение договоров с контрагентами;</w:t>
      </w:r>
    </w:p>
    <w:p w:rsidR="00BF627B" w:rsidRDefault="00BF627B" w:rsidP="002F0024">
      <w:pPr>
        <w:pStyle w:val="20"/>
        <w:numPr>
          <w:ilvl w:val="0"/>
          <w:numId w:val="4"/>
        </w:numPr>
        <w:shd w:val="clear" w:color="auto" w:fill="auto"/>
        <w:tabs>
          <w:tab w:val="left" w:pos="940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исполнения трудового законодательства в рамках трудовых и иных непосредственно связанных с ним отношений, в том числе: содействие работникам в трудоустройстве, получении образования и продвижении по службе, привлечение и отбор кандидатов на </w:t>
      </w:r>
      <w:r>
        <w:rPr>
          <w:rStyle w:val="211pt"/>
        </w:rPr>
        <w:t xml:space="preserve">работу </w:t>
      </w:r>
      <w:r>
        <w:rPr>
          <w:color w:val="000000"/>
          <w:sz w:val="24"/>
          <w:szCs w:val="24"/>
          <w:lang w:eastAsia="ru-RU" w:bidi="ru-RU"/>
        </w:rPr>
        <w:t xml:space="preserve">у Учреждения, обеспечение личной безопасности работников, контроль количества и качества выполняемой работы, обеспечение сохранности имущества, ведение кадрового и бухгалтерского </w:t>
      </w:r>
      <w:r>
        <w:rPr>
          <w:rStyle w:val="211pt"/>
        </w:rPr>
        <w:t xml:space="preserve">учета, </w:t>
      </w:r>
      <w:r>
        <w:rPr>
          <w:color w:val="000000"/>
          <w:sz w:val="24"/>
          <w:szCs w:val="24"/>
          <w:lang w:eastAsia="ru-RU" w:bidi="ru-RU"/>
        </w:rPr>
        <w:t>заполнение и передача в уполномоченные органы требуемых форм отчетности, организация постановки на индивидуальный (персонифицированный) учет работников в системах обязательного пенсионного страхования и обязательного социального страхования;</w:t>
      </w:r>
    </w:p>
    <w:p w:rsidR="00BF627B" w:rsidRDefault="00BF627B" w:rsidP="002F0024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- информационного обеспечения и создания телефонного справочника с контактной информацией о работниках Учреждения.</w:t>
      </w:r>
    </w:p>
    <w:p w:rsidR="00BF627B" w:rsidRDefault="00BF627B" w:rsidP="002F0024">
      <w:pPr>
        <w:pStyle w:val="20"/>
        <w:numPr>
          <w:ilvl w:val="1"/>
          <w:numId w:val="3"/>
        </w:numPr>
        <w:shd w:val="clear" w:color="auto" w:fill="auto"/>
        <w:tabs>
          <w:tab w:val="left" w:pos="1212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В соответствии с целью, указанной в п. 3.1 Положения, в Учреждении обрабатываются следующие персональные данные:</w:t>
      </w:r>
    </w:p>
    <w:p w:rsidR="00BF627B" w:rsidRDefault="00BF627B" w:rsidP="002F0024">
      <w:pPr>
        <w:pStyle w:val="20"/>
        <w:numPr>
          <w:ilvl w:val="0"/>
          <w:numId w:val="7"/>
        </w:numPr>
        <w:shd w:val="clear" w:color="auto" w:fill="auto"/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фамилия, имя, отчество (при наличии), а также прежние фамилия, имя, отчество (при наличии), дата и место их изменения (в случае изменения);</w:t>
      </w:r>
    </w:p>
    <w:p w:rsidR="00BF627B" w:rsidRDefault="00BF627B" w:rsidP="002F0024">
      <w:pPr>
        <w:pStyle w:val="20"/>
        <w:numPr>
          <w:ilvl w:val="0"/>
          <w:numId w:val="7"/>
        </w:numPr>
        <w:shd w:val="clear" w:color="auto" w:fill="auto"/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пол;</w:t>
      </w:r>
    </w:p>
    <w:p w:rsidR="00BF627B" w:rsidRDefault="00BF627B" w:rsidP="002F0024">
      <w:pPr>
        <w:pStyle w:val="20"/>
        <w:numPr>
          <w:ilvl w:val="0"/>
          <w:numId w:val="7"/>
        </w:numPr>
        <w:shd w:val="clear" w:color="auto" w:fill="auto"/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дата (число, месяц, год) и место рождения;</w:t>
      </w:r>
    </w:p>
    <w:p w:rsidR="00BF627B" w:rsidRDefault="00BF627B" w:rsidP="002F0024">
      <w:pPr>
        <w:pStyle w:val="20"/>
        <w:numPr>
          <w:ilvl w:val="0"/>
          <w:numId w:val="7"/>
        </w:numPr>
        <w:shd w:val="clear" w:color="auto" w:fill="auto"/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сведения о гражданстве (подданстве), в том числе предыдущие гражданства, иные гражданства;</w:t>
      </w:r>
    </w:p>
    <w:p w:rsidR="00BF627B" w:rsidRDefault="00BF627B" w:rsidP="002F0024">
      <w:pPr>
        <w:pStyle w:val="20"/>
        <w:numPr>
          <w:ilvl w:val="0"/>
          <w:numId w:val="7"/>
        </w:numPr>
        <w:shd w:val="clear" w:color="auto" w:fill="auto"/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вид, серия, номер документа, удостоверяющего личность, наименование органа, выдавшего его, дата выдачи;</w:t>
      </w:r>
    </w:p>
    <w:p w:rsidR="00BF627B" w:rsidRDefault="00BF627B" w:rsidP="002F0024">
      <w:pPr>
        <w:pStyle w:val="20"/>
        <w:numPr>
          <w:ilvl w:val="0"/>
          <w:numId w:val="7"/>
        </w:numPr>
        <w:shd w:val="clear" w:color="auto" w:fill="auto"/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адрес и дата регистрации по месту жительства </w:t>
      </w:r>
      <w:r w:rsidR="0058167A">
        <w:rPr>
          <w:color w:val="000000"/>
          <w:sz w:val="24"/>
          <w:szCs w:val="24"/>
          <w:lang w:eastAsia="ru-RU" w:bidi="ru-RU"/>
        </w:rPr>
        <w:t>(месту пребывания), адрес фактичес</w:t>
      </w:r>
      <w:r>
        <w:rPr>
          <w:color w:val="000000"/>
          <w:sz w:val="24"/>
          <w:szCs w:val="24"/>
          <w:lang w:eastAsia="ru-RU" w:bidi="ru-RU"/>
        </w:rPr>
        <w:t xml:space="preserve">кого </w:t>
      </w:r>
      <w:r w:rsidR="0058167A">
        <w:rPr>
          <w:color w:val="000000"/>
          <w:sz w:val="24"/>
          <w:szCs w:val="24"/>
          <w:lang w:eastAsia="ru-RU" w:bidi="ru-RU"/>
        </w:rPr>
        <w:t>проживания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BF627B" w:rsidRDefault="00BF627B" w:rsidP="002F0024">
      <w:pPr>
        <w:pStyle w:val="20"/>
        <w:numPr>
          <w:ilvl w:val="0"/>
          <w:numId w:val="7"/>
        </w:numPr>
        <w:shd w:val="clear" w:color="auto" w:fill="auto"/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номер контактного телефона, адрес электронной почты и (или) сведения о других способах связи;</w:t>
      </w:r>
    </w:p>
    <w:p w:rsidR="00BF627B" w:rsidRDefault="00BF627B" w:rsidP="002F0024">
      <w:pPr>
        <w:pStyle w:val="20"/>
        <w:numPr>
          <w:ilvl w:val="0"/>
          <w:numId w:val="7"/>
        </w:numPr>
        <w:shd w:val="clear" w:color="auto" w:fill="auto"/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страховой номер индивидуального лицевого</w:t>
      </w:r>
      <w:r>
        <w:rPr>
          <w:color w:val="000000"/>
          <w:sz w:val="24"/>
          <w:szCs w:val="24"/>
          <w:lang w:eastAsia="ru-RU" w:bidi="ru-RU"/>
        </w:rPr>
        <w:tab/>
        <w:t>счета (СНИЛС);</w:t>
      </w:r>
    </w:p>
    <w:p w:rsidR="00BF627B" w:rsidRDefault="00BF627B" w:rsidP="002F0024">
      <w:pPr>
        <w:pStyle w:val="20"/>
        <w:numPr>
          <w:ilvl w:val="0"/>
          <w:numId w:val="7"/>
        </w:numPr>
        <w:shd w:val="clear" w:color="auto" w:fill="auto"/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идентифика</w:t>
      </w:r>
      <w:r w:rsidR="0058167A">
        <w:rPr>
          <w:color w:val="000000"/>
          <w:sz w:val="24"/>
          <w:szCs w:val="24"/>
          <w:lang w:eastAsia="ru-RU" w:bidi="ru-RU"/>
        </w:rPr>
        <w:t xml:space="preserve">ционный номер налогоплательщика </w:t>
      </w:r>
      <w:r>
        <w:rPr>
          <w:color w:val="000000"/>
          <w:sz w:val="24"/>
          <w:szCs w:val="24"/>
          <w:lang w:eastAsia="ru-RU" w:bidi="ru-RU"/>
        </w:rPr>
        <w:t>(ИНН);</w:t>
      </w:r>
    </w:p>
    <w:p w:rsidR="00BF627B" w:rsidRDefault="00BF627B" w:rsidP="002F0024">
      <w:pPr>
        <w:pStyle w:val="20"/>
        <w:numPr>
          <w:ilvl w:val="0"/>
          <w:numId w:val="7"/>
        </w:numPr>
        <w:shd w:val="clear" w:color="auto" w:fill="auto"/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реквизиты свидетельств о государственной регистрации актов гражданского состояния и содержащиеся в них сведения;</w:t>
      </w:r>
    </w:p>
    <w:p w:rsidR="00BF627B" w:rsidRDefault="0058167A" w:rsidP="002F0024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1</w:t>
      </w:r>
      <w:r w:rsidR="00BF627B">
        <w:rPr>
          <w:color w:val="000000"/>
          <w:sz w:val="24"/>
          <w:szCs w:val="24"/>
          <w:lang w:eastAsia="ru-RU" w:bidi="ru-RU"/>
        </w:rPr>
        <w:t>1) сведения о семейном положении, составе семьи (степень родства, фамилии, имена, отчества (при наличии), даты (число, месяц, год) и места рождения);</w:t>
      </w:r>
    </w:p>
    <w:p w:rsidR="00BF627B" w:rsidRDefault="00BF627B" w:rsidP="002F0024">
      <w:pPr>
        <w:pStyle w:val="20"/>
        <w:numPr>
          <w:ilvl w:val="0"/>
          <w:numId w:val="8"/>
        </w:numPr>
        <w:shd w:val="clear" w:color="auto" w:fill="auto"/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сведения об образовании и (или) квалификации или наличии специальных знаний (в том числе наименование образовательной и (или) иной организации, год окончания, уровень образования, квалификация, реквизиты документа об образовании, обучении);</w:t>
      </w:r>
    </w:p>
    <w:p w:rsidR="00BF627B" w:rsidRDefault="00BF627B" w:rsidP="002F0024">
      <w:pPr>
        <w:pStyle w:val="20"/>
        <w:numPr>
          <w:ilvl w:val="0"/>
          <w:numId w:val="8"/>
        </w:numPr>
        <w:shd w:val="clear" w:color="auto" w:fill="auto"/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информация о владении иностранными языками;</w:t>
      </w:r>
    </w:p>
    <w:p w:rsidR="00BF627B" w:rsidRPr="0058167A" w:rsidRDefault="00BF627B" w:rsidP="002F0024">
      <w:pPr>
        <w:pStyle w:val="20"/>
        <w:numPr>
          <w:ilvl w:val="0"/>
          <w:numId w:val="8"/>
        </w:numPr>
        <w:shd w:val="clear" w:color="auto" w:fill="auto"/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сведения об отношении к воинской обязанности, о воинском учете и реквизиты документов воинского учета (серия, номер, дата выдачи документа, наименование органа, выдавшего его);</w:t>
      </w:r>
    </w:p>
    <w:p w:rsidR="0058167A" w:rsidRDefault="0058167A" w:rsidP="002F0024">
      <w:pPr>
        <w:pStyle w:val="20"/>
        <w:numPr>
          <w:ilvl w:val="0"/>
          <w:numId w:val="8"/>
        </w:numPr>
        <w:shd w:val="clear" w:color="auto" w:fill="auto"/>
        <w:spacing w:line="240" w:lineRule="auto"/>
        <w:ind w:firstLine="709"/>
      </w:pPr>
      <w:r>
        <w:rPr>
          <w:color w:val="000000"/>
          <w:sz w:val="24"/>
          <w:szCs w:val="24"/>
          <w:lang w:eastAsia="ru-RU" w:bidi="ru-RU"/>
        </w:rPr>
        <w:t>сведения, содержащиеся в трудовом договоре, дополнительных соглашениях к трудовому договору;</w:t>
      </w:r>
    </w:p>
    <w:p w:rsidR="00BF627B" w:rsidRDefault="00BF627B" w:rsidP="002F0024">
      <w:pPr>
        <w:pStyle w:val="20"/>
        <w:numPr>
          <w:ilvl w:val="0"/>
          <w:numId w:val="9"/>
        </w:numPr>
        <w:shd w:val="clear" w:color="auto" w:fill="auto"/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сведения о государственных наградах, иных наградах и знаках отличия;</w:t>
      </w:r>
    </w:p>
    <w:p w:rsidR="00BF627B" w:rsidRDefault="00BF627B" w:rsidP="002F0024">
      <w:pPr>
        <w:pStyle w:val="20"/>
        <w:numPr>
          <w:ilvl w:val="0"/>
          <w:numId w:val="9"/>
        </w:numPr>
        <w:shd w:val="clear" w:color="auto" w:fill="auto"/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сведения о ежегодных оплачиваемых отпусках, отпусках работников, совмещающих работу с обучением (учебных отпусках) и отпусках без сохранения заработной платы;</w:t>
      </w:r>
    </w:p>
    <w:p w:rsidR="00BF627B" w:rsidRDefault="00BF627B" w:rsidP="002F0024">
      <w:pPr>
        <w:pStyle w:val="20"/>
        <w:numPr>
          <w:ilvl w:val="0"/>
          <w:numId w:val="9"/>
        </w:numPr>
        <w:shd w:val="clear" w:color="auto" w:fill="auto"/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сведения о заработной плате, реквизиты банковского счета для перечисления</w:t>
      </w:r>
    </w:p>
    <w:p w:rsidR="00BF627B" w:rsidRDefault="00BF627B" w:rsidP="002F0024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заработной платы и социальных выплат;</w:t>
      </w:r>
    </w:p>
    <w:p w:rsidR="00BF627B" w:rsidRDefault="00BF627B" w:rsidP="002F0024">
      <w:pPr>
        <w:pStyle w:val="20"/>
        <w:numPr>
          <w:ilvl w:val="0"/>
          <w:numId w:val="9"/>
        </w:numPr>
        <w:shd w:val="clear" w:color="auto" w:fill="auto"/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сведения о доходах, обязательствах по исполнительным документам;</w:t>
      </w:r>
    </w:p>
    <w:p w:rsidR="00BF627B" w:rsidRDefault="00BF627B" w:rsidP="002F0024">
      <w:pPr>
        <w:pStyle w:val="20"/>
        <w:numPr>
          <w:ilvl w:val="0"/>
          <w:numId w:val="9"/>
        </w:numPr>
        <w:shd w:val="clear" w:color="auto" w:fill="auto"/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иные персональные данные, содержащиеся в документах, представление которых предусмотрено законодательством, если обработка этих данных соответствует цели обработки, предусмотренной и. 3.1 Положения;</w:t>
      </w:r>
    </w:p>
    <w:p w:rsidR="00BF627B" w:rsidRDefault="00BF627B" w:rsidP="002F0024">
      <w:pPr>
        <w:pStyle w:val="20"/>
        <w:numPr>
          <w:ilvl w:val="0"/>
          <w:numId w:val="9"/>
        </w:numPr>
        <w:shd w:val="clear" w:color="auto" w:fill="auto"/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иные персональные данные, которые работник пожелал сообщить о себе и обработка которых соответствует цели обработки, предусмотренной и. 3.1 Положения.</w:t>
      </w:r>
    </w:p>
    <w:p w:rsidR="00BF627B" w:rsidRDefault="00BF627B" w:rsidP="002F0024">
      <w:pPr>
        <w:pStyle w:val="20"/>
        <w:numPr>
          <w:ilvl w:val="1"/>
          <w:numId w:val="3"/>
        </w:numPr>
        <w:shd w:val="clear" w:color="auto" w:fill="auto"/>
        <w:tabs>
          <w:tab w:val="left" w:pos="1212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Учреждение не осуществляет обработку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за исключением случаев, предусмотренных законодательством Российской Федерации.</w:t>
      </w:r>
    </w:p>
    <w:p w:rsidR="00BF627B" w:rsidRDefault="00BF627B" w:rsidP="002F0024">
      <w:pPr>
        <w:pStyle w:val="20"/>
        <w:numPr>
          <w:ilvl w:val="1"/>
          <w:numId w:val="3"/>
        </w:numPr>
        <w:shd w:val="clear" w:color="auto" w:fill="auto"/>
        <w:tabs>
          <w:tab w:val="left" w:pos="1212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Обработка биометрических персональных данных (сведений, которые характеризуют физиологические и биологические особенности человека, на основании которых можно установить его личность) Учреждением не осуществляется.</w:t>
      </w:r>
    </w:p>
    <w:p w:rsidR="00BF627B" w:rsidRDefault="00BF627B" w:rsidP="002F0024">
      <w:pPr>
        <w:pStyle w:val="20"/>
        <w:numPr>
          <w:ilvl w:val="1"/>
          <w:numId w:val="3"/>
        </w:numPr>
        <w:shd w:val="clear" w:color="auto" w:fill="auto"/>
        <w:tabs>
          <w:tab w:val="left" w:pos="1266"/>
        </w:tabs>
        <w:spacing w:line="240" w:lineRule="auto"/>
        <w:ind w:firstLine="709"/>
        <w:jc w:val="both"/>
        <w:sectPr w:rsidR="00BF627B" w:rsidSect="00BF627B">
          <w:pgSz w:w="11900" w:h="16840"/>
          <w:pgMar w:top="1113" w:right="491" w:bottom="1213" w:left="1081" w:header="0" w:footer="3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>Учреждение не осуществляет трансграничную передачу персональных данных.</w:t>
      </w:r>
    </w:p>
    <w:p w:rsidR="00BF627B" w:rsidRDefault="00BF627B" w:rsidP="002F0024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2798"/>
        </w:tabs>
        <w:spacing w:before="0" w:line="240" w:lineRule="auto"/>
        <w:ind w:firstLine="709"/>
        <w:jc w:val="center"/>
      </w:pPr>
      <w:bookmarkStart w:id="3" w:name="bookmark4"/>
      <w:r>
        <w:rPr>
          <w:color w:val="000000"/>
          <w:sz w:val="24"/>
          <w:szCs w:val="24"/>
          <w:lang w:eastAsia="ru-RU" w:bidi="ru-RU"/>
        </w:rPr>
        <w:t>Порядок и условии обработки персональных данных</w:t>
      </w:r>
      <w:bookmarkEnd w:id="3"/>
    </w:p>
    <w:p w:rsidR="00BF627B" w:rsidRDefault="00BF627B" w:rsidP="002F0024">
      <w:pPr>
        <w:pStyle w:val="20"/>
        <w:numPr>
          <w:ilvl w:val="1"/>
          <w:numId w:val="3"/>
        </w:numPr>
        <w:shd w:val="clear" w:color="auto" w:fill="auto"/>
        <w:tabs>
          <w:tab w:val="left" w:pos="1448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До начала обработки персональных данных Учреждение обязано уведомить Федеральную службу но надзору в сфере связи, информационных технологий и массовых коммуникаций (далее - Роскомнадзор) о намерении осуществлять обработку персональных данных.</w:t>
      </w:r>
    </w:p>
    <w:p w:rsidR="00BF627B" w:rsidRDefault="00BF627B" w:rsidP="002F0024">
      <w:pPr>
        <w:pStyle w:val="20"/>
        <w:numPr>
          <w:ilvl w:val="1"/>
          <w:numId w:val="3"/>
        </w:numPr>
        <w:shd w:val="clear" w:color="auto" w:fill="auto"/>
        <w:tabs>
          <w:tab w:val="left" w:pos="1189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Правовым основанием обработки персональных данных являются Трудовой кодекс Российской Федерации, иные нормативные правовые акты, содержащие нормы трудового права, Конституция Российской Федерации; Гражданский кодекс </w:t>
      </w:r>
      <w:r>
        <w:rPr>
          <w:rStyle w:val="2105pt"/>
        </w:rPr>
        <w:t xml:space="preserve">Российской </w:t>
      </w:r>
      <w:r>
        <w:rPr>
          <w:color w:val="000000"/>
          <w:sz w:val="24"/>
          <w:szCs w:val="24"/>
          <w:lang w:eastAsia="ru-RU" w:bidi="ru-RU"/>
        </w:rPr>
        <w:t>Федерации; Налоговый кодекс Российской Федерации; Федеральный закон от 05.04.2013 № 44-ФЗ «О контрактной системе в сфере закупок товаров, работ, услуг для обеспечения государственных и муниципальных нужд»; Федеральный закон от 06.12.2011 № 402-ФЗ «О бухгалтерском учете»; Федеральный закон от 15.12.2001 № 167-ФЗ «Об обязательном пенсионном страховании в Российской Федерации»; иные нормативные правовые акты, регулирующие отношения, связанные с деятельностью Оператора.</w:t>
      </w:r>
    </w:p>
    <w:p w:rsidR="00BF627B" w:rsidRDefault="00BF627B" w:rsidP="002F0024">
      <w:pPr>
        <w:pStyle w:val="20"/>
        <w:numPr>
          <w:ilvl w:val="1"/>
          <w:numId w:val="3"/>
        </w:numPr>
        <w:shd w:val="clear" w:color="auto" w:fill="auto"/>
        <w:tabs>
          <w:tab w:val="left" w:pos="1189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Обработка персональных данных осуществляется с соблюдением принципов и условий, предусмотренных законодательством в области персональных данных и настоящим Положением.</w:t>
      </w:r>
    </w:p>
    <w:p w:rsidR="00BF627B" w:rsidRDefault="00BF627B" w:rsidP="002F0024">
      <w:pPr>
        <w:pStyle w:val="20"/>
        <w:numPr>
          <w:ilvl w:val="1"/>
          <w:numId w:val="3"/>
        </w:numPr>
        <w:shd w:val="clear" w:color="auto" w:fill="auto"/>
        <w:tabs>
          <w:tab w:val="left" w:pos="1274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Обработка персональных данных в Учреждении выполняется следующими способами:</w:t>
      </w:r>
    </w:p>
    <w:p w:rsidR="00BF627B" w:rsidRDefault="00BF627B" w:rsidP="002F0024">
      <w:pPr>
        <w:pStyle w:val="20"/>
        <w:numPr>
          <w:ilvl w:val="0"/>
          <w:numId w:val="4"/>
        </w:numPr>
        <w:shd w:val="clear" w:color="auto" w:fill="auto"/>
        <w:tabs>
          <w:tab w:val="left" w:pos="994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неавтоматизированная обработка персональных данных;</w:t>
      </w:r>
    </w:p>
    <w:p w:rsidR="00BF627B" w:rsidRDefault="00BF627B" w:rsidP="002F0024">
      <w:pPr>
        <w:pStyle w:val="20"/>
        <w:numPr>
          <w:ilvl w:val="0"/>
          <w:numId w:val="4"/>
        </w:numPr>
        <w:shd w:val="clear" w:color="auto" w:fill="auto"/>
        <w:tabs>
          <w:tab w:val="left" w:pos="916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:rsidR="00BF627B" w:rsidRDefault="00BF627B" w:rsidP="002F0024">
      <w:pPr>
        <w:pStyle w:val="20"/>
        <w:numPr>
          <w:ilvl w:val="0"/>
          <w:numId w:val="4"/>
        </w:numPr>
        <w:shd w:val="clear" w:color="auto" w:fill="auto"/>
        <w:tabs>
          <w:tab w:val="left" w:pos="997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смешанная обработка персональных данных.</w:t>
      </w:r>
    </w:p>
    <w:p w:rsidR="00BF627B" w:rsidRDefault="00BF627B" w:rsidP="002F0024">
      <w:pPr>
        <w:pStyle w:val="20"/>
        <w:numPr>
          <w:ilvl w:val="1"/>
          <w:numId w:val="3"/>
        </w:numPr>
        <w:shd w:val="clear" w:color="auto" w:fill="auto"/>
        <w:tabs>
          <w:tab w:val="left" w:pos="1196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Обработка персональных данных в Учреждении осуществляется с согласия субъекта персональных данных на обработку его персональных данных, если иное не предусмотрено законодательством в области персональных данных.</w:t>
      </w:r>
    </w:p>
    <w:p w:rsidR="00BF627B" w:rsidRDefault="00BF627B" w:rsidP="002F0024">
      <w:pPr>
        <w:pStyle w:val="20"/>
        <w:numPr>
          <w:ilvl w:val="1"/>
          <w:numId w:val="3"/>
        </w:numPr>
        <w:shd w:val="clear" w:color="auto" w:fill="auto"/>
        <w:tabs>
          <w:tab w:val="left" w:pos="1189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Обработка персональных данных, разрешенных субъектом персональных данных для распространения, осуществляется с соблюдением запретов и условий, предусмотренных ст. 10.1 Закона о персональных данных.</w:t>
      </w:r>
    </w:p>
    <w:p w:rsidR="00BF627B" w:rsidRDefault="00BF627B" w:rsidP="002F0024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Согласие на обработку таких персональных данных оформляется отдельно от других согласий на обработку персональных данных. Согласие предоставляется субъектом персональных данных лично либо в форме электронного документа, подписанного электронной подписью, с использованием информационной системы Роскомнадзора.</w:t>
      </w:r>
    </w:p>
    <w:p w:rsidR="00BF627B" w:rsidRDefault="00BF627B" w:rsidP="002F0024">
      <w:pPr>
        <w:pStyle w:val="20"/>
        <w:numPr>
          <w:ilvl w:val="1"/>
          <w:numId w:val="3"/>
        </w:numPr>
        <w:shd w:val="clear" w:color="auto" w:fill="auto"/>
        <w:tabs>
          <w:tab w:val="left" w:pos="1193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Обработка персональных данных осуществляется путем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 персональных данных, в том числе с помощью средств вычислительной техники.</w:t>
      </w:r>
    </w:p>
    <w:p w:rsidR="00BF627B" w:rsidRDefault="00BF627B" w:rsidP="002F0024">
      <w:pPr>
        <w:pStyle w:val="20"/>
        <w:numPr>
          <w:ilvl w:val="2"/>
          <w:numId w:val="3"/>
        </w:numPr>
        <w:shd w:val="clear" w:color="auto" w:fill="auto"/>
        <w:tabs>
          <w:tab w:val="left" w:pos="1413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Сбор, запись, систематизация, накопление и уточнение (обновление, изменение) персональных данных в Учреждении осуществляются посредством:</w:t>
      </w:r>
    </w:p>
    <w:p w:rsidR="00BF627B" w:rsidRDefault="00BF627B" w:rsidP="002F0024">
      <w:pPr>
        <w:pStyle w:val="20"/>
        <w:numPr>
          <w:ilvl w:val="0"/>
          <w:numId w:val="4"/>
        </w:numPr>
        <w:shd w:val="clear" w:color="auto" w:fill="auto"/>
        <w:tabs>
          <w:tab w:val="left" w:pos="997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получения оригиналов документов либо их копий;</w:t>
      </w:r>
    </w:p>
    <w:p w:rsidR="00BF627B" w:rsidRDefault="00BF627B" w:rsidP="002F0024">
      <w:pPr>
        <w:pStyle w:val="20"/>
        <w:numPr>
          <w:ilvl w:val="0"/>
          <w:numId w:val="4"/>
        </w:numPr>
        <w:shd w:val="clear" w:color="auto" w:fill="auto"/>
        <w:tabs>
          <w:tab w:val="left" w:pos="997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копирования оригиналов документов;</w:t>
      </w:r>
    </w:p>
    <w:p w:rsidR="00BF627B" w:rsidRDefault="00BF627B" w:rsidP="002F0024">
      <w:pPr>
        <w:pStyle w:val="20"/>
        <w:numPr>
          <w:ilvl w:val="0"/>
          <w:numId w:val="4"/>
        </w:numPr>
        <w:shd w:val="clear" w:color="auto" w:fill="auto"/>
        <w:tabs>
          <w:tab w:val="left" w:pos="1001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внесения сведений в учетные формы на бумажных и электронных носителях;</w:t>
      </w:r>
    </w:p>
    <w:p w:rsidR="00BF627B" w:rsidRDefault="00BF627B" w:rsidP="002F0024">
      <w:pPr>
        <w:pStyle w:val="20"/>
        <w:numPr>
          <w:ilvl w:val="0"/>
          <w:numId w:val="4"/>
        </w:numPr>
        <w:shd w:val="clear" w:color="auto" w:fill="auto"/>
        <w:tabs>
          <w:tab w:val="left" w:pos="923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создания документов, содержащих персональные данные, на бумажных и электронных носителях;</w:t>
      </w:r>
    </w:p>
    <w:p w:rsidR="00BF627B" w:rsidRDefault="00BF627B" w:rsidP="002F0024">
      <w:pPr>
        <w:pStyle w:val="20"/>
        <w:numPr>
          <w:ilvl w:val="0"/>
          <w:numId w:val="4"/>
        </w:numPr>
        <w:shd w:val="clear" w:color="auto" w:fill="auto"/>
        <w:tabs>
          <w:tab w:val="left" w:pos="1001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внесения персональных данных в информационные системы персональных данных.</w:t>
      </w:r>
    </w:p>
    <w:p w:rsidR="00BF627B" w:rsidRDefault="00BF627B" w:rsidP="002F0024">
      <w:pPr>
        <w:pStyle w:val="20"/>
        <w:numPr>
          <w:ilvl w:val="2"/>
          <w:numId w:val="3"/>
        </w:numPr>
        <w:shd w:val="clear" w:color="auto" w:fill="auto"/>
        <w:tabs>
          <w:tab w:val="left" w:pos="1454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В Учреждении используются следующие информационные системы:</w:t>
      </w:r>
    </w:p>
    <w:p w:rsidR="00BF627B" w:rsidRDefault="00BF627B" w:rsidP="002F0024">
      <w:pPr>
        <w:pStyle w:val="20"/>
        <w:numPr>
          <w:ilvl w:val="0"/>
          <w:numId w:val="4"/>
        </w:numPr>
        <w:shd w:val="clear" w:color="auto" w:fill="auto"/>
        <w:tabs>
          <w:tab w:val="left" w:pos="1001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рабочая электронная почта;</w:t>
      </w:r>
    </w:p>
    <w:p w:rsidR="00BF627B" w:rsidRDefault="00BF627B" w:rsidP="002F0024">
      <w:pPr>
        <w:pStyle w:val="20"/>
        <w:numPr>
          <w:ilvl w:val="0"/>
          <w:numId w:val="4"/>
        </w:numPr>
        <w:shd w:val="clear" w:color="auto" w:fill="auto"/>
        <w:tabs>
          <w:tab w:val="left" w:pos="1001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система электронного документооборота;</w:t>
      </w:r>
    </w:p>
    <w:p w:rsidR="00BF627B" w:rsidRDefault="00BF627B" w:rsidP="002F0024">
      <w:pPr>
        <w:pStyle w:val="20"/>
        <w:numPr>
          <w:ilvl w:val="0"/>
          <w:numId w:val="4"/>
        </w:numPr>
        <w:shd w:val="clear" w:color="auto" w:fill="auto"/>
        <w:tabs>
          <w:tab w:val="left" w:pos="1001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система поддержки рабочего места пользователя;</w:t>
      </w:r>
    </w:p>
    <w:p w:rsidR="00BF627B" w:rsidRDefault="00BF627B" w:rsidP="002F0024">
      <w:pPr>
        <w:pStyle w:val="20"/>
        <w:numPr>
          <w:ilvl w:val="0"/>
          <w:numId w:val="4"/>
        </w:numPr>
        <w:shd w:val="clear" w:color="auto" w:fill="auto"/>
        <w:tabs>
          <w:tab w:val="left" w:pos="1001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система нормативно-справочной информации;</w:t>
      </w:r>
    </w:p>
    <w:p w:rsidR="00BF627B" w:rsidRPr="0058167A" w:rsidRDefault="00BF627B" w:rsidP="002F0024">
      <w:pPr>
        <w:pStyle w:val="130"/>
        <w:numPr>
          <w:ilvl w:val="0"/>
          <w:numId w:val="4"/>
        </w:numPr>
        <w:shd w:val="clear" w:color="auto" w:fill="auto"/>
        <w:tabs>
          <w:tab w:val="left" w:pos="1001"/>
        </w:tabs>
        <w:spacing w:line="240" w:lineRule="auto"/>
        <w:ind w:firstLine="709"/>
        <w:rPr>
          <w:sz w:val="24"/>
          <w:szCs w:val="24"/>
        </w:rPr>
      </w:pPr>
      <w:r w:rsidRPr="0058167A">
        <w:rPr>
          <w:color w:val="000000"/>
          <w:sz w:val="24"/>
          <w:szCs w:val="24"/>
          <w:lang w:eastAsia="ru-RU" w:bidi="ru-RU"/>
        </w:rPr>
        <w:t xml:space="preserve">информационный портал </w:t>
      </w:r>
      <w:r w:rsidRPr="0058167A">
        <w:rPr>
          <w:color w:val="000000"/>
          <w:sz w:val="24"/>
          <w:szCs w:val="24"/>
          <w:lang w:bidi="en-US"/>
        </w:rPr>
        <w:t>(</w:t>
      </w:r>
      <w:hyperlink r:id="rId8" w:history="1">
        <w:r w:rsidRPr="0058167A">
          <w:rPr>
            <w:rStyle w:val="a9"/>
            <w:rFonts w:eastAsia="Calibri"/>
            <w:sz w:val="24"/>
            <w:szCs w:val="24"/>
            <w:lang w:val="en-US" w:bidi="en-US"/>
          </w:rPr>
          <w:t>https</w:t>
        </w:r>
        <w:r w:rsidRPr="0058167A">
          <w:rPr>
            <w:rStyle w:val="a9"/>
            <w:rFonts w:eastAsia="Calibri"/>
            <w:sz w:val="24"/>
            <w:szCs w:val="24"/>
            <w:lang w:bidi="en-US"/>
          </w:rPr>
          <w:t>://</w:t>
        </w:r>
        <w:r w:rsidRPr="0058167A">
          <w:rPr>
            <w:rStyle w:val="a9"/>
            <w:rFonts w:eastAsia="Calibri"/>
            <w:sz w:val="24"/>
            <w:szCs w:val="24"/>
            <w:lang w:val="en-US" w:bidi="en-US"/>
          </w:rPr>
          <w:t>www</w:t>
        </w:r>
        <w:r w:rsidRPr="0058167A">
          <w:rPr>
            <w:rStyle w:val="a9"/>
            <w:rFonts w:eastAsia="Calibri"/>
            <w:sz w:val="24"/>
            <w:szCs w:val="24"/>
            <w:lang w:bidi="en-US"/>
          </w:rPr>
          <w:t>.</w:t>
        </w:r>
        <w:r w:rsidRPr="0058167A">
          <w:rPr>
            <w:rStyle w:val="a9"/>
            <w:rFonts w:eastAsia="Calibri"/>
            <w:sz w:val="24"/>
            <w:szCs w:val="24"/>
            <w:lang w:val="en-US" w:bidi="en-US"/>
          </w:rPr>
          <w:t>tver</w:t>
        </w:r>
        <w:r w:rsidRPr="0058167A">
          <w:rPr>
            <w:rStyle w:val="a9"/>
            <w:rFonts w:eastAsia="Calibri"/>
            <w:sz w:val="24"/>
            <w:szCs w:val="24"/>
            <w:lang w:bidi="en-US"/>
          </w:rPr>
          <w:t>.</w:t>
        </w:r>
        <w:r w:rsidRPr="0058167A">
          <w:rPr>
            <w:rStyle w:val="a9"/>
            <w:rFonts w:eastAsia="Calibri"/>
            <w:sz w:val="24"/>
            <w:szCs w:val="24"/>
            <w:lang w:val="en-US" w:bidi="en-US"/>
          </w:rPr>
          <w:t>ru</w:t>
        </w:r>
        <w:r w:rsidRPr="0058167A">
          <w:rPr>
            <w:rStyle w:val="a9"/>
            <w:rFonts w:eastAsia="Calibri"/>
            <w:sz w:val="24"/>
            <w:szCs w:val="24"/>
            <w:lang w:bidi="en-US"/>
          </w:rPr>
          <w:t>/</w:t>
        </w:r>
        <w:r w:rsidRPr="0058167A">
          <w:rPr>
            <w:rStyle w:val="a9"/>
            <w:rFonts w:eastAsia="Calibri"/>
            <w:sz w:val="24"/>
            <w:szCs w:val="24"/>
            <w:lang w:val="en-US" w:bidi="en-US"/>
          </w:rPr>
          <w:t>zakaz</w:t>
        </w:r>
      </w:hyperlink>
      <w:r w:rsidRPr="0058167A">
        <w:rPr>
          <w:color w:val="000000"/>
          <w:sz w:val="24"/>
          <w:szCs w:val="24"/>
          <w:lang w:bidi="en-US"/>
        </w:rPr>
        <w:t>).</w:t>
      </w:r>
    </w:p>
    <w:p w:rsidR="00BF627B" w:rsidRDefault="00BF627B" w:rsidP="002F0024">
      <w:pPr>
        <w:pStyle w:val="20"/>
        <w:numPr>
          <w:ilvl w:val="1"/>
          <w:numId w:val="3"/>
        </w:numPr>
        <w:shd w:val="clear" w:color="auto" w:fill="auto"/>
        <w:tabs>
          <w:tab w:val="left" w:pos="1201"/>
        </w:tabs>
        <w:spacing w:after="243"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Передача (распространение, предоставление, доступ) персональных данных субъектов персональных данных осуществляется в случаях и в порядке, предусмотренных законодательством в области персональных данных и настоящим Положением.</w:t>
      </w:r>
    </w:p>
    <w:p w:rsidR="00BF627B" w:rsidRDefault="00BF627B" w:rsidP="002F0024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2818"/>
        </w:tabs>
        <w:spacing w:before="0" w:line="240" w:lineRule="auto"/>
        <w:ind w:firstLine="709"/>
        <w:jc w:val="center"/>
      </w:pPr>
      <w:bookmarkStart w:id="4" w:name="bookmark5"/>
      <w:r>
        <w:rPr>
          <w:color w:val="000000"/>
          <w:sz w:val="24"/>
          <w:szCs w:val="24"/>
          <w:lang w:eastAsia="ru-RU" w:bidi="ru-RU"/>
        </w:rPr>
        <w:t>Сроки обработки и хранения персональных данных</w:t>
      </w:r>
      <w:bookmarkEnd w:id="4"/>
    </w:p>
    <w:p w:rsidR="00BF627B" w:rsidRDefault="00BF627B" w:rsidP="002F0024">
      <w:pPr>
        <w:pStyle w:val="20"/>
        <w:numPr>
          <w:ilvl w:val="1"/>
          <w:numId w:val="3"/>
        </w:numPr>
        <w:shd w:val="clear" w:color="auto" w:fill="auto"/>
        <w:tabs>
          <w:tab w:val="left" w:pos="1324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Обработка персональных данных в Учреждении прекращается в следующих случаях:</w:t>
      </w:r>
    </w:p>
    <w:p w:rsidR="00BF627B" w:rsidRDefault="00BF627B" w:rsidP="002F0024">
      <w:pPr>
        <w:pStyle w:val="20"/>
        <w:numPr>
          <w:ilvl w:val="0"/>
          <w:numId w:val="4"/>
        </w:numPr>
        <w:shd w:val="clear" w:color="auto" w:fill="auto"/>
        <w:tabs>
          <w:tab w:val="left" w:pos="900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при выявлении факта неправомерной обработки персональных данных. Срок прекращения обработки - в течение трех рабочих дней с даты выявления такого факта;</w:t>
      </w:r>
    </w:p>
    <w:p w:rsidR="00BF627B" w:rsidRDefault="00BF627B" w:rsidP="002F0024">
      <w:pPr>
        <w:pStyle w:val="20"/>
        <w:numPr>
          <w:ilvl w:val="0"/>
          <w:numId w:val="4"/>
        </w:numPr>
        <w:shd w:val="clear" w:color="auto" w:fill="auto"/>
        <w:tabs>
          <w:tab w:val="left" w:pos="954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при достижении целей их обработки персональных данных;</w:t>
      </w:r>
    </w:p>
    <w:p w:rsidR="00BF627B" w:rsidRDefault="00BF627B" w:rsidP="002F0024">
      <w:pPr>
        <w:pStyle w:val="20"/>
        <w:numPr>
          <w:ilvl w:val="0"/>
          <w:numId w:val="4"/>
        </w:numPr>
        <w:shd w:val="clear" w:color="auto" w:fill="auto"/>
        <w:tabs>
          <w:tab w:val="left" w:pos="903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по истечении срока действия или при отзыве субъектом персональных данных согласия на обработку его персональных данных, если в соответствии с Законом о персональных данных их обработка допускается только с согласия;</w:t>
      </w:r>
    </w:p>
    <w:p w:rsidR="00BF627B" w:rsidRDefault="00BF627B" w:rsidP="002F0024">
      <w:pPr>
        <w:pStyle w:val="20"/>
        <w:numPr>
          <w:ilvl w:val="0"/>
          <w:numId w:val="4"/>
        </w:numPr>
        <w:shd w:val="clear" w:color="auto" w:fill="auto"/>
        <w:tabs>
          <w:tab w:val="left" w:pos="903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при обращении субъекта персональных данных к Обществу с требованием о прекращении обработки персональных данных (за исключением случаев, предусмотренных ч. 5.1 ст. 21 Закона о персональных данных). Срок прекращения обработки - не более 10 рабочих дней с даты получения требова</w:t>
      </w:r>
      <w:r w:rsidR="0058167A">
        <w:rPr>
          <w:color w:val="000000"/>
          <w:sz w:val="24"/>
          <w:szCs w:val="24"/>
          <w:lang w:eastAsia="ru-RU" w:bidi="ru-RU"/>
        </w:rPr>
        <w:t>ния (с возможностью продления не</w:t>
      </w:r>
      <w:r>
        <w:rPr>
          <w:color w:val="000000"/>
          <w:sz w:val="24"/>
          <w:szCs w:val="24"/>
          <w:lang w:eastAsia="ru-RU" w:bidi="ru-RU"/>
        </w:rPr>
        <w:t xml:space="preserve"> более чем па пять рабочих дней, если направлено уведомление о причинах продления).</w:t>
      </w:r>
    </w:p>
    <w:p w:rsidR="00BF627B" w:rsidRDefault="00BF627B" w:rsidP="002F0024">
      <w:pPr>
        <w:pStyle w:val="20"/>
        <w:numPr>
          <w:ilvl w:val="1"/>
          <w:numId w:val="3"/>
        </w:numPr>
        <w:shd w:val="clear" w:color="auto" w:fill="auto"/>
        <w:tabs>
          <w:tab w:val="left" w:pos="1201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Персональные данные хранятся в форме, позволяющей определить субъекта персональных данных, не дольше, чем этого требуют цели их обработки. Исключение - случаи, когда срок хранения персональных данных установлен федеральным законом, договором, стороной которого (выгодоприобретателем или поручителем по которому) является субъект персональных данных.</w:t>
      </w:r>
    </w:p>
    <w:p w:rsidR="00BF627B" w:rsidRDefault="00BF627B" w:rsidP="002F0024">
      <w:pPr>
        <w:pStyle w:val="20"/>
        <w:numPr>
          <w:ilvl w:val="1"/>
          <w:numId w:val="3"/>
        </w:numPr>
        <w:shd w:val="clear" w:color="auto" w:fill="auto"/>
        <w:tabs>
          <w:tab w:val="left" w:pos="1201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Персональные данные па бумажных носителях хранятся в Учреждении в течение сроков хранения документов, для которых эти сроки предусмотрены законодательством об архивном деле в Российской Федерации (Федеральный закон от 22.10.2004 № 125-ФЗ «Об архивном деле в Российской Федерации»), а также номенклатурой дел Учреждения.</w:t>
      </w:r>
    </w:p>
    <w:p w:rsidR="00BF627B" w:rsidRDefault="00BF627B" w:rsidP="002F0024">
      <w:pPr>
        <w:pStyle w:val="20"/>
        <w:numPr>
          <w:ilvl w:val="1"/>
          <w:numId w:val="3"/>
        </w:numPr>
        <w:shd w:val="clear" w:color="auto" w:fill="auto"/>
        <w:tabs>
          <w:tab w:val="left" w:pos="1201"/>
        </w:tabs>
        <w:spacing w:after="237"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Срок хранения персональных данных, обрабатываемых в информационных системах персональных данных, соответствует сроку хранения персональных данных на бумажных носителях.</w:t>
      </w:r>
    </w:p>
    <w:p w:rsidR="00BF627B" w:rsidRDefault="002F0024" w:rsidP="002F0024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2278"/>
        </w:tabs>
        <w:spacing w:before="0" w:line="240" w:lineRule="auto"/>
        <w:ind w:firstLine="709"/>
        <w:jc w:val="center"/>
      </w:pPr>
      <w:bookmarkStart w:id="5" w:name="bookmark6"/>
      <w:r>
        <w:rPr>
          <w:color w:val="000000"/>
          <w:sz w:val="24"/>
          <w:szCs w:val="24"/>
          <w:lang w:eastAsia="ru-RU" w:bidi="ru-RU"/>
        </w:rPr>
        <w:t>Порядок</w:t>
      </w:r>
      <w:r w:rsidR="00BF627B">
        <w:rPr>
          <w:color w:val="000000"/>
          <w:sz w:val="24"/>
          <w:szCs w:val="24"/>
          <w:lang w:eastAsia="ru-RU" w:bidi="ru-RU"/>
        </w:rPr>
        <w:t xml:space="preserve"> блокирования и уничтожения персональных данных</w:t>
      </w:r>
      <w:bookmarkEnd w:id="5"/>
    </w:p>
    <w:p w:rsidR="00BF627B" w:rsidRDefault="00BF627B" w:rsidP="002F0024">
      <w:pPr>
        <w:pStyle w:val="20"/>
        <w:numPr>
          <w:ilvl w:val="1"/>
          <w:numId w:val="3"/>
        </w:numPr>
        <w:shd w:val="clear" w:color="auto" w:fill="auto"/>
        <w:tabs>
          <w:tab w:val="left" w:pos="1577"/>
        </w:tabs>
        <w:spacing w:line="240" w:lineRule="auto"/>
        <w:ind w:firstLine="709"/>
      </w:pPr>
      <w:r>
        <w:rPr>
          <w:color w:val="000000"/>
          <w:sz w:val="24"/>
          <w:szCs w:val="24"/>
          <w:lang w:eastAsia="ru-RU" w:bidi="ru-RU"/>
        </w:rPr>
        <w:t>Учреждение блокирует персональные данные в порядке и на условиях, предусмотренных законодательством в области персональных данных.</w:t>
      </w:r>
    </w:p>
    <w:p w:rsidR="00BF627B" w:rsidRDefault="00BF627B" w:rsidP="002F0024">
      <w:pPr>
        <w:pStyle w:val="20"/>
        <w:numPr>
          <w:ilvl w:val="1"/>
          <w:numId w:val="3"/>
        </w:numPr>
        <w:shd w:val="clear" w:color="auto" w:fill="auto"/>
        <w:tabs>
          <w:tab w:val="left" w:pos="1201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При достижении целей обработки персональных данных или в случае утраты необходимости в достижении этих целей персональные данные уничтожаются либо обезличиваются. Исключение может предусматривать федеральный закон.</w:t>
      </w:r>
    </w:p>
    <w:p w:rsidR="00BF627B" w:rsidRDefault="00BF627B" w:rsidP="002F0024">
      <w:pPr>
        <w:pStyle w:val="20"/>
        <w:numPr>
          <w:ilvl w:val="1"/>
          <w:numId w:val="3"/>
        </w:numPr>
        <w:shd w:val="clear" w:color="auto" w:fill="auto"/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 Незаконно полученные персональные данные или те, которые не являются необходимыми для цели обработки, уничтожаются в течение семи рабочих дней со дня представления субъектом персональных данных (его представителем) подтверждающих сведений.</w:t>
      </w:r>
    </w:p>
    <w:p w:rsidR="00BF627B" w:rsidRDefault="00BF627B" w:rsidP="002F0024">
      <w:pPr>
        <w:pStyle w:val="20"/>
        <w:numPr>
          <w:ilvl w:val="1"/>
          <w:numId w:val="3"/>
        </w:numPr>
        <w:shd w:val="clear" w:color="auto" w:fill="auto"/>
        <w:tabs>
          <w:tab w:val="left" w:pos="1201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Персональные данные, обраб</w:t>
      </w:r>
      <w:r w:rsidR="002F0024">
        <w:rPr>
          <w:color w:val="000000"/>
          <w:sz w:val="24"/>
          <w:szCs w:val="24"/>
          <w:lang w:eastAsia="ru-RU" w:bidi="ru-RU"/>
        </w:rPr>
        <w:t>отка которых прекращена из-за её</w:t>
      </w:r>
      <w:r>
        <w:rPr>
          <w:color w:val="000000"/>
          <w:sz w:val="24"/>
          <w:szCs w:val="24"/>
          <w:lang w:eastAsia="ru-RU" w:bidi="ru-RU"/>
        </w:rPr>
        <w:t xml:space="preserve"> неправомерности и правомерность обработки которых невозможно обеспечить, уничтожаются в течение 10 рабочих дней с даты выявления неправомерной обработки.</w:t>
      </w:r>
    </w:p>
    <w:p w:rsidR="00BF627B" w:rsidRDefault="00BF627B" w:rsidP="002F0024">
      <w:pPr>
        <w:pStyle w:val="20"/>
        <w:numPr>
          <w:ilvl w:val="1"/>
          <w:numId w:val="3"/>
        </w:numPr>
        <w:shd w:val="clear" w:color="auto" w:fill="auto"/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 Персональные данные уничтожаются (если их сохранение не требуется для целей обработки персональных данных) в течение 30 дней с даты поступления отзыва субъектом персональных данных согласия на их обработку. Кроме того, персональные данные уничтожаются в указанный срок, если Учреждение не вправе обрабатывать их без согласия субъекта персональных данных на основаниях, предусмотренных федеральными законами.</w:t>
      </w:r>
    </w:p>
    <w:p w:rsidR="00BF627B" w:rsidRDefault="00BF627B" w:rsidP="002F0024">
      <w:pPr>
        <w:pStyle w:val="20"/>
        <w:numPr>
          <w:ilvl w:val="1"/>
          <w:numId w:val="3"/>
        </w:numPr>
        <w:shd w:val="clear" w:color="auto" w:fill="auto"/>
        <w:tabs>
          <w:tab w:val="left" w:pos="1201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Отбор материальных носителей (документы, жесткие диски, флеш-накопители и т.п.) и (или) сведений в информационных системах, содержащих персональные данные, которые подлежат уничтожению, осуществляет сотрудник, ответственной за организацию обработки персональных данных в Учреждении.</w:t>
      </w:r>
    </w:p>
    <w:p w:rsidR="00BF627B" w:rsidRDefault="00BF627B" w:rsidP="002F0024">
      <w:pPr>
        <w:pStyle w:val="20"/>
        <w:numPr>
          <w:ilvl w:val="1"/>
          <w:numId w:val="3"/>
        </w:numPr>
        <w:shd w:val="clear" w:color="auto" w:fill="auto"/>
        <w:tabs>
          <w:tab w:val="left" w:pos="1235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Ответственным за организацию обработки персональных данных осуществляется систематический контроль и выделение документов, содержащих персональные данные, с истекшими сроками хранения и подлежащих уничтожению.</w:t>
      </w:r>
    </w:p>
    <w:p w:rsidR="00BF627B" w:rsidRDefault="00BF627B" w:rsidP="002F0024">
      <w:pPr>
        <w:pStyle w:val="20"/>
        <w:numPr>
          <w:ilvl w:val="1"/>
          <w:numId w:val="3"/>
        </w:numPr>
        <w:shd w:val="clear" w:color="auto" w:fill="auto"/>
        <w:tabs>
          <w:tab w:val="left" w:pos="1235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Вопрос об уничтожении выделенных документов, содержащих персональные данные, рассматривается на заседании комиссии, состав которой утверждается приказом директора Учреждения.</w:t>
      </w:r>
    </w:p>
    <w:p w:rsidR="00BF627B" w:rsidRDefault="00BF627B" w:rsidP="002F0024">
      <w:pPr>
        <w:pStyle w:val="20"/>
        <w:numPr>
          <w:ilvl w:val="1"/>
          <w:numId w:val="3"/>
        </w:numPr>
        <w:shd w:val="clear" w:color="auto" w:fill="auto"/>
        <w:tabs>
          <w:tab w:val="left" w:pos="1235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По итогам заседания составляются протокол и акт о выделении к уничтожению документов, опись уничтожаемых дел; дела проверяются на их комплектность, акт подписывается председателем и членами комиссии и утверждается приказом Учреждения.</w:t>
      </w:r>
    </w:p>
    <w:p w:rsidR="00BF627B" w:rsidRDefault="00BF627B" w:rsidP="002F0024">
      <w:pPr>
        <w:pStyle w:val="20"/>
        <w:numPr>
          <w:ilvl w:val="1"/>
          <w:numId w:val="3"/>
        </w:numPr>
        <w:shd w:val="clear" w:color="auto" w:fill="auto"/>
        <w:tabs>
          <w:tab w:val="left" w:pos="1425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Уничтожение документов, содержащих персональные данные, может быть </w:t>
      </w:r>
      <w:r>
        <w:rPr>
          <w:rStyle w:val="2105pt"/>
        </w:rPr>
        <w:t>организовано собственными силами либо силами подрядной организации.</w:t>
      </w:r>
    </w:p>
    <w:p w:rsidR="00BF627B" w:rsidRDefault="00BF627B" w:rsidP="002F0024">
      <w:pPr>
        <w:pStyle w:val="20"/>
        <w:numPr>
          <w:ilvl w:val="1"/>
          <w:numId w:val="3"/>
        </w:numPr>
        <w:shd w:val="clear" w:color="auto" w:fill="auto"/>
        <w:tabs>
          <w:tab w:val="left" w:pos="1425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Персональные данные на бумажных носителях уничтожаются с использованием</w:t>
      </w:r>
    </w:p>
    <w:p w:rsidR="00BF627B" w:rsidRDefault="00BF627B" w:rsidP="002F0024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шредера. Персональные данные на электронных носителях уничтожаются путем механического нарушения целостности носителя, не позволяющего считать или восстановить персональные данные, а также путем удаления данных с эл</w:t>
      </w:r>
      <w:r w:rsidR="002F0024">
        <w:rPr>
          <w:color w:val="000000"/>
          <w:sz w:val="24"/>
          <w:szCs w:val="24"/>
          <w:lang w:eastAsia="ru-RU" w:bidi="ru-RU"/>
        </w:rPr>
        <w:t>ектронных носителей методами и с</w:t>
      </w:r>
      <w:r>
        <w:rPr>
          <w:color w:val="000000"/>
          <w:sz w:val="24"/>
          <w:szCs w:val="24"/>
          <w:lang w:eastAsia="ru-RU" w:bidi="ru-RU"/>
        </w:rPr>
        <w:t>редствами гарантированного удаления остаточной информации.</w:t>
      </w:r>
    </w:p>
    <w:p w:rsidR="00BF627B" w:rsidRDefault="00BF627B" w:rsidP="002F0024">
      <w:pPr>
        <w:pStyle w:val="20"/>
        <w:numPr>
          <w:ilvl w:val="1"/>
          <w:numId w:val="3"/>
        </w:numPr>
        <w:shd w:val="clear" w:color="auto" w:fill="auto"/>
        <w:tabs>
          <w:tab w:val="left" w:pos="1292"/>
        </w:tabs>
        <w:spacing w:after="206"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По окончании процедуры уничтожения ответственным за организацию обработки персональных данных составляется соответствующий акт об уничтожении документов, содержащих персональные данные.</w:t>
      </w:r>
    </w:p>
    <w:p w:rsidR="00BF627B" w:rsidRDefault="00BF627B" w:rsidP="002F0024">
      <w:pPr>
        <w:pStyle w:val="140"/>
        <w:numPr>
          <w:ilvl w:val="0"/>
          <w:numId w:val="3"/>
        </w:numPr>
        <w:shd w:val="clear" w:color="auto" w:fill="auto"/>
        <w:tabs>
          <w:tab w:val="left" w:pos="3344"/>
        </w:tabs>
        <w:spacing w:before="0" w:line="240" w:lineRule="auto"/>
        <w:ind w:right="1520" w:firstLine="709"/>
      </w:pPr>
      <w:r>
        <w:rPr>
          <w:color w:val="000000"/>
          <w:sz w:val="24"/>
          <w:szCs w:val="24"/>
          <w:lang w:eastAsia="ru-RU" w:bidi="ru-RU"/>
        </w:rPr>
        <w:t>Зашита персональных данных. Процедуры, направленные на предотвращение и выявление нарушений законодательства, устранение последствий таких нарушений</w:t>
      </w:r>
    </w:p>
    <w:p w:rsidR="00BF627B" w:rsidRDefault="00BF627B" w:rsidP="002F0024">
      <w:pPr>
        <w:pStyle w:val="20"/>
        <w:numPr>
          <w:ilvl w:val="1"/>
          <w:numId w:val="3"/>
        </w:numPr>
        <w:shd w:val="clear" w:color="auto" w:fill="auto"/>
        <w:tabs>
          <w:tab w:val="left" w:pos="1306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Без письменного согласия субъекта персональных данных Учреждение не раскрывает третьим лицам и не распространяет персональные данные, если иное не предусмотрено федеральным законом.</w:t>
      </w:r>
    </w:p>
    <w:p w:rsidR="00BF627B" w:rsidRDefault="00BF627B" w:rsidP="002F0024">
      <w:pPr>
        <w:pStyle w:val="20"/>
        <w:numPr>
          <w:ilvl w:val="2"/>
          <w:numId w:val="3"/>
        </w:numPr>
        <w:shd w:val="clear" w:color="auto" w:fill="auto"/>
        <w:tabs>
          <w:tab w:val="left" w:pos="1425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Запрещено раскрытие и распространение персональных данных субъектов персональных данных по телефону.</w:t>
      </w:r>
    </w:p>
    <w:p w:rsidR="00BF627B" w:rsidRDefault="00BF627B" w:rsidP="002F0024">
      <w:pPr>
        <w:pStyle w:val="20"/>
        <w:numPr>
          <w:ilvl w:val="1"/>
          <w:numId w:val="3"/>
        </w:numPr>
        <w:shd w:val="clear" w:color="auto" w:fill="auto"/>
        <w:tabs>
          <w:tab w:val="left" w:pos="1235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С целью защиты персональных данных в Учреждении приказами директора </w:t>
      </w:r>
      <w:r w:rsidR="00ED700E">
        <w:rPr>
          <w:color w:val="000000"/>
          <w:sz w:val="24"/>
          <w:szCs w:val="24"/>
          <w:lang w:eastAsia="ru-RU" w:bidi="ru-RU"/>
        </w:rPr>
        <w:t>назначаются (</w:t>
      </w:r>
      <w:r w:rsidR="00ED700E" w:rsidRPr="00ED700E">
        <w:rPr>
          <w:color w:val="000000"/>
          <w:sz w:val="24"/>
          <w:szCs w:val="24"/>
          <w:lang w:eastAsia="ru-RU" w:bidi="ru-RU"/>
        </w:rPr>
        <w:t>утверждаются</w:t>
      </w:r>
      <w:r>
        <w:rPr>
          <w:color w:val="000000"/>
          <w:sz w:val="24"/>
          <w:szCs w:val="24"/>
          <w:lang w:eastAsia="ru-RU" w:bidi="ru-RU"/>
        </w:rPr>
        <w:t>):</w:t>
      </w:r>
    </w:p>
    <w:p w:rsidR="00BF627B" w:rsidRDefault="00BF627B" w:rsidP="002F0024">
      <w:pPr>
        <w:pStyle w:val="20"/>
        <w:numPr>
          <w:ilvl w:val="0"/>
          <w:numId w:val="4"/>
        </w:numPr>
        <w:shd w:val="clear" w:color="auto" w:fill="auto"/>
        <w:tabs>
          <w:tab w:val="left" w:pos="954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работник, ответственный за организацию обработки персональных данных;</w:t>
      </w:r>
    </w:p>
    <w:p w:rsidR="00BF627B" w:rsidRDefault="00BF627B" w:rsidP="002F0024">
      <w:pPr>
        <w:pStyle w:val="20"/>
        <w:numPr>
          <w:ilvl w:val="0"/>
          <w:numId w:val="4"/>
        </w:numPr>
        <w:shd w:val="clear" w:color="auto" w:fill="auto"/>
        <w:tabs>
          <w:tab w:val="left" w:pos="954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Порядок обработки и обеспечения режима защиты персональных данных.</w:t>
      </w:r>
    </w:p>
    <w:p w:rsidR="00BF627B" w:rsidRDefault="00BF627B" w:rsidP="002F0024">
      <w:pPr>
        <w:pStyle w:val="20"/>
        <w:numPr>
          <w:ilvl w:val="1"/>
          <w:numId w:val="3"/>
        </w:numPr>
        <w:shd w:val="clear" w:color="auto" w:fill="auto"/>
        <w:tabs>
          <w:tab w:val="left" w:pos="1425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Работники, которые занимают должности, предусматривающие обработку персональных данных, допускаются к ней после подписания обязательства об их неразглашении.</w:t>
      </w:r>
    </w:p>
    <w:p w:rsidR="00BF627B" w:rsidRDefault="00BF627B" w:rsidP="002F0024">
      <w:pPr>
        <w:pStyle w:val="20"/>
        <w:numPr>
          <w:ilvl w:val="1"/>
          <w:numId w:val="3"/>
        </w:numPr>
        <w:shd w:val="clear" w:color="auto" w:fill="auto"/>
        <w:tabs>
          <w:tab w:val="left" w:pos="1235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Материальные носители персональных данных хранятся в шкафах, запирающихся на ключ. Помещения Учреждения, в которых они размещаются, оборудуются запирающими устройствами.</w:t>
      </w:r>
    </w:p>
    <w:p w:rsidR="00BF627B" w:rsidRDefault="00BF627B" w:rsidP="002F0024">
      <w:pPr>
        <w:pStyle w:val="20"/>
        <w:numPr>
          <w:ilvl w:val="1"/>
          <w:numId w:val="3"/>
        </w:numPr>
        <w:shd w:val="clear" w:color="auto" w:fill="auto"/>
        <w:tabs>
          <w:tab w:val="left" w:pos="1235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Доступ к персональной информации, содержащейся в информационных системах Учреждения, осуществляется по индивидуальным паролям.</w:t>
      </w:r>
    </w:p>
    <w:p w:rsidR="00BF627B" w:rsidRDefault="00BF627B" w:rsidP="002F0024">
      <w:pPr>
        <w:pStyle w:val="20"/>
        <w:numPr>
          <w:ilvl w:val="1"/>
          <w:numId w:val="3"/>
        </w:numPr>
        <w:shd w:val="clear" w:color="auto" w:fill="auto"/>
        <w:tabs>
          <w:tab w:val="left" w:pos="1235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В Учреждении используется сертифицированное антивирусное программное обеспечение с регулярно обновляемыми базами. Сертифицированное антивирусное программное обеспечение предоставляется Учреждению для осуществления уставной деят</w:t>
      </w:r>
      <w:r w:rsidR="001734FC">
        <w:rPr>
          <w:color w:val="000000"/>
          <w:sz w:val="24"/>
          <w:szCs w:val="24"/>
          <w:lang w:eastAsia="ru-RU" w:bidi="ru-RU"/>
        </w:rPr>
        <w:t>ельности Администрацией города Т</w:t>
      </w:r>
      <w:r>
        <w:rPr>
          <w:color w:val="000000"/>
          <w:sz w:val="24"/>
          <w:szCs w:val="24"/>
          <w:lang w:eastAsia="ru-RU" w:bidi="ru-RU"/>
        </w:rPr>
        <w:t>вери (учредитель Учреждения и собственник помещений)</w:t>
      </w:r>
    </w:p>
    <w:p w:rsidR="00BF627B" w:rsidRDefault="00BF627B" w:rsidP="002F0024">
      <w:pPr>
        <w:pStyle w:val="20"/>
        <w:numPr>
          <w:ilvl w:val="1"/>
          <w:numId w:val="3"/>
        </w:numPr>
        <w:shd w:val="clear" w:color="auto" w:fill="auto"/>
        <w:tabs>
          <w:tab w:val="left" w:pos="1235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В должностные инструкции работников Учреждения, обрабатывающих персональные данные, включаются, в частности, положения о необходимости сообщать о любых случаях несанкционированного доступа к персональным данным.</w:t>
      </w:r>
    </w:p>
    <w:p w:rsidR="00BF627B" w:rsidRDefault="00BF627B" w:rsidP="002F0024">
      <w:pPr>
        <w:pStyle w:val="20"/>
        <w:numPr>
          <w:ilvl w:val="1"/>
          <w:numId w:val="3"/>
        </w:numPr>
        <w:shd w:val="clear" w:color="auto" w:fill="auto"/>
        <w:tabs>
          <w:tab w:val="left" w:pos="1235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В Учреждении проводятся внутренние расследования в следующих ситуациях:</w:t>
      </w:r>
    </w:p>
    <w:p w:rsidR="00BF627B" w:rsidRDefault="00BF627B" w:rsidP="002F0024">
      <w:pPr>
        <w:pStyle w:val="20"/>
        <w:numPr>
          <w:ilvl w:val="0"/>
          <w:numId w:val="4"/>
        </w:numPr>
        <w:shd w:val="clear" w:color="auto" w:fill="auto"/>
        <w:tabs>
          <w:tab w:val="left" w:pos="889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при неправомерной или случайной передаче (предоставлении, распространении, доступе) персональных данных, повлекшей нарушение прав субъектов персональных данных;</w:t>
      </w:r>
    </w:p>
    <w:p w:rsidR="00BF627B" w:rsidRDefault="00BF627B" w:rsidP="002F0024">
      <w:pPr>
        <w:pStyle w:val="20"/>
        <w:numPr>
          <w:ilvl w:val="0"/>
          <w:numId w:val="4"/>
        </w:numPr>
        <w:shd w:val="clear" w:color="auto" w:fill="auto"/>
        <w:tabs>
          <w:tab w:val="left" w:pos="954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в иных случаях, предусмотренных законодательством в области персональных данных.</w:t>
      </w:r>
    </w:p>
    <w:p w:rsidR="00BF627B" w:rsidRDefault="00BF627B" w:rsidP="002F0024">
      <w:pPr>
        <w:pStyle w:val="130"/>
        <w:numPr>
          <w:ilvl w:val="1"/>
          <w:numId w:val="3"/>
        </w:numPr>
        <w:shd w:val="clear" w:color="auto" w:fill="auto"/>
        <w:tabs>
          <w:tab w:val="left" w:pos="1235"/>
        </w:tabs>
        <w:spacing w:line="240" w:lineRule="auto"/>
        <w:ind w:firstLine="709"/>
      </w:pPr>
      <w:r>
        <w:rPr>
          <w:color w:val="000000"/>
          <w:lang w:eastAsia="ru-RU" w:bidi="ru-RU"/>
        </w:rPr>
        <w:t xml:space="preserve">Работник, ответственный за организацию обработки персональных данных в </w:t>
      </w:r>
      <w:r>
        <w:rPr>
          <w:rStyle w:val="1312pt"/>
        </w:rPr>
        <w:t>Учреждении, в частности, обязан:</w:t>
      </w:r>
    </w:p>
    <w:p w:rsidR="00BF627B" w:rsidRDefault="00BF627B" w:rsidP="002F0024">
      <w:pPr>
        <w:pStyle w:val="20"/>
        <w:numPr>
          <w:ilvl w:val="0"/>
          <w:numId w:val="10"/>
        </w:numPr>
        <w:shd w:val="clear" w:color="auto" w:fill="auto"/>
        <w:tabs>
          <w:tab w:val="left" w:pos="1022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осуществлять внутренний контроль за соблюдением оператором и его работниками законодательства Российской Федерации о персональных данных, в том числе требований к защите персональных данных, локальных правовых актов;</w:t>
      </w:r>
    </w:p>
    <w:p w:rsidR="00BF627B" w:rsidRDefault="00BF627B" w:rsidP="002F0024">
      <w:pPr>
        <w:pStyle w:val="20"/>
        <w:numPr>
          <w:ilvl w:val="0"/>
          <w:numId w:val="10"/>
        </w:numPr>
        <w:shd w:val="clear" w:color="auto" w:fill="auto"/>
        <w:tabs>
          <w:tab w:val="left" w:pos="1022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осуществлять контроль за соответствием локальных правовых актов, требованиям законодательства в области персональных данных;</w:t>
      </w:r>
    </w:p>
    <w:p w:rsidR="00BF627B" w:rsidRDefault="00BF627B" w:rsidP="002F0024">
      <w:pPr>
        <w:pStyle w:val="20"/>
        <w:numPr>
          <w:ilvl w:val="0"/>
          <w:numId w:val="10"/>
        </w:numPr>
        <w:shd w:val="clear" w:color="auto" w:fill="auto"/>
        <w:tabs>
          <w:tab w:val="left" w:pos="1033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доводить до сведения работников оператора положения законодательства Российской Федерации о персональных данных, локальных актов по вопросам обработки персональных данных, требований к защите персональных данных;</w:t>
      </w:r>
    </w:p>
    <w:p w:rsidR="00BF627B" w:rsidRDefault="00BF627B" w:rsidP="002F0024">
      <w:pPr>
        <w:pStyle w:val="20"/>
        <w:numPr>
          <w:ilvl w:val="0"/>
          <w:numId w:val="10"/>
        </w:numPr>
        <w:shd w:val="clear" w:color="auto" w:fill="auto"/>
        <w:tabs>
          <w:tab w:val="left" w:pos="1026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организовывать прием и обработку обращений и запросов субъектов персональных данных и (или) осуществлять контроль за приемом и обработкой таких обращений и запросов.</w:t>
      </w:r>
    </w:p>
    <w:p w:rsidR="00BF627B" w:rsidRDefault="00BF627B" w:rsidP="002F0024">
      <w:pPr>
        <w:pStyle w:val="20"/>
        <w:numPr>
          <w:ilvl w:val="1"/>
          <w:numId w:val="3"/>
        </w:numPr>
        <w:shd w:val="clear" w:color="auto" w:fill="auto"/>
        <w:tabs>
          <w:tab w:val="left" w:pos="1392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Внутреннее расследование проводится, если выявлен факт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 (далее - инцидент).</w:t>
      </w:r>
    </w:p>
    <w:p w:rsidR="00BF627B" w:rsidRDefault="00BF627B" w:rsidP="002F0024">
      <w:pPr>
        <w:pStyle w:val="20"/>
        <w:numPr>
          <w:ilvl w:val="2"/>
          <w:numId w:val="3"/>
        </w:numPr>
        <w:shd w:val="clear" w:color="auto" w:fill="auto"/>
        <w:tabs>
          <w:tab w:val="left" w:pos="1523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В случае инцидента Учреждение в течение 24 часов уведомляет Роскомнадзор:</w:t>
      </w:r>
    </w:p>
    <w:p w:rsidR="00BF627B" w:rsidRDefault="00BF627B" w:rsidP="002F0024">
      <w:pPr>
        <w:pStyle w:val="20"/>
        <w:numPr>
          <w:ilvl w:val="0"/>
          <w:numId w:val="4"/>
        </w:numPr>
        <w:shd w:val="clear" w:color="auto" w:fill="auto"/>
        <w:tabs>
          <w:tab w:val="left" w:pos="954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об инциденте;</w:t>
      </w:r>
    </w:p>
    <w:p w:rsidR="00BF627B" w:rsidRDefault="00BF627B" w:rsidP="002F0024">
      <w:pPr>
        <w:pStyle w:val="20"/>
        <w:numPr>
          <w:ilvl w:val="0"/>
          <w:numId w:val="4"/>
        </w:numPr>
        <w:shd w:val="clear" w:color="auto" w:fill="auto"/>
        <w:tabs>
          <w:tab w:val="left" w:pos="951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его предполагаемых причинах и вреде, причиненном правам субъекта (нескольким субъектам) персональных данных;</w:t>
      </w:r>
    </w:p>
    <w:p w:rsidR="00BF627B" w:rsidRDefault="00BF627B" w:rsidP="002F0024">
      <w:pPr>
        <w:pStyle w:val="20"/>
        <w:numPr>
          <w:ilvl w:val="0"/>
          <w:numId w:val="4"/>
        </w:numPr>
        <w:shd w:val="clear" w:color="auto" w:fill="auto"/>
        <w:tabs>
          <w:tab w:val="left" w:pos="961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принятых мерах по устранению последствий инцидента;</w:t>
      </w:r>
    </w:p>
    <w:p w:rsidR="00BF627B" w:rsidRDefault="00BF627B" w:rsidP="002F0024">
      <w:pPr>
        <w:pStyle w:val="20"/>
        <w:numPr>
          <w:ilvl w:val="0"/>
          <w:numId w:val="4"/>
        </w:numPr>
        <w:shd w:val="clear" w:color="auto" w:fill="auto"/>
        <w:tabs>
          <w:tab w:val="left" w:pos="951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представителе Учреждения, который уполномочен взаимодействовать с Роскомнадзором по вопросам, связанным с инцидентом.</w:t>
      </w:r>
    </w:p>
    <w:p w:rsidR="00BF627B" w:rsidRDefault="00BF627B" w:rsidP="002F0024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При направлении уведомления нужно руководствоваться Порядком и условиями взаимодействия Федеральной службы по надзору в сфере связи, информационных технологий и массовых коммуникаций с операторами в рамках ведения реестра учета инцидентов в области персональных данных, утвержденными Приказом Роскомнадзора от 14.1 1.2022 </w:t>
      </w:r>
      <w:r>
        <w:rPr>
          <w:color w:val="000000"/>
          <w:sz w:val="24"/>
          <w:szCs w:val="24"/>
          <w:lang w:val="en-US" w:bidi="en-US"/>
        </w:rPr>
        <w:t>N</w:t>
      </w:r>
      <w:r w:rsidRPr="00656016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187.</w:t>
      </w:r>
    </w:p>
    <w:p w:rsidR="00BF627B" w:rsidRDefault="00BF627B" w:rsidP="002F0024">
      <w:pPr>
        <w:pStyle w:val="20"/>
        <w:numPr>
          <w:ilvl w:val="2"/>
          <w:numId w:val="3"/>
        </w:numPr>
        <w:shd w:val="clear" w:color="auto" w:fill="auto"/>
        <w:tabs>
          <w:tab w:val="left" w:pos="1523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В течение 72 часов Учреждение обязано сделать следующее:</w:t>
      </w:r>
    </w:p>
    <w:p w:rsidR="00BF627B" w:rsidRDefault="00BF627B" w:rsidP="002F0024">
      <w:pPr>
        <w:pStyle w:val="20"/>
        <w:numPr>
          <w:ilvl w:val="0"/>
          <w:numId w:val="4"/>
        </w:numPr>
        <w:shd w:val="clear" w:color="auto" w:fill="auto"/>
        <w:tabs>
          <w:tab w:val="left" w:pos="961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уведомить Роскомнадзор о результатах внутреннего расследования;</w:t>
      </w:r>
    </w:p>
    <w:p w:rsidR="00BF627B" w:rsidRDefault="00BF627B" w:rsidP="002F0024">
      <w:pPr>
        <w:pStyle w:val="20"/>
        <w:numPr>
          <w:ilvl w:val="0"/>
          <w:numId w:val="4"/>
        </w:numPr>
        <w:shd w:val="clear" w:color="auto" w:fill="auto"/>
        <w:tabs>
          <w:tab w:val="left" w:pos="951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предоставить сведения о лицах, действия которых стали причиной инцидента (при наличии).</w:t>
      </w:r>
    </w:p>
    <w:p w:rsidR="00BF627B" w:rsidRDefault="00BF627B" w:rsidP="002F0024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При направлении уведомления также необходимо руководствоваться Порядком и условиями взаимодействия Федеральной службы по надзору в сфере связи, информационных технологий и массовых коммуникаций с операторами в рамках ведения реестра учета инцидентов в области персональных данных, утвержденными Приказом Роскомнадзора от 14.11.2022 </w:t>
      </w:r>
      <w:r>
        <w:rPr>
          <w:color w:val="000000"/>
          <w:sz w:val="24"/>
          <w:szCs w:val="24"/>
          <w:lang w:val="en-US" w:bidi="en-US"/>
        </w:rPr>
        <w:t>N</w:t>
      </w:r>
      <w:r w:rsidRPr="00656016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187.</w:t>
      </w:r>
    </w:p>
    <w:p w:rsidR="00BF627B" w:rsidRDefault="00BF627B" w:rsidP="002F0024">
      <w:pPr>
        <w:pStyle w:val="20"/>
        <w:numPr>
          <w:ilvl w:val="1"/>
          <w:numId w:val="3"/>
        </w:numPr>
        <w:shd w:val="clear" w:color="auto" w:fill="auto"/>
        <w:tabs>
          <w:tab w:val="left" w:pos="1392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В случае предоставления субъектом персональных данных (его представителем) подтвержденной информации о том, что персональные данные являются неполными, неточными или неактуальными, в них вносятся изменения в течение семи рабочих дней. Учреждение уведомляет в письменном виде субъекта персональных данных (его представителя) о внесенных изменениях и сообщает (по электронной почте) о них третьим лицам, которым были переданы персональные данные.</w:t>
      </w:r>
    </w:p>
    <w:p w:rsidR="00BF627B" w:rsidRDefault="00BF627B" w:rsidP="002F0024">
      <w:pPr>
        <w:pStyle w:val="20"/>
        <w:numPr>
          <w:ilvl w:val="1"/>
          <w:numId w:val="3"/>
        </w:numPr>
        <w:shd w:val="clear" w:color="auto" w:fill="auto"/>
        <w:tabs>
          <w:tab w:val="left" w:pos="1392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Учреждение уведомляет субъекта персональных данных (его представителя) об устранении нарушений в части неправомерной обработки персональных данных. Уведомляется также Роскомнадзор, если он направил обращение субъекта персональных данных (его представителя) либо сам сделал запрос.</w:t>
      </w:r>
    </w:p>
    <w:p w:rsidR="00BF627B" w:rsidRDefault="00BF627B" w:rsidP="002F0024">
      <w:pPr>
        <w:pStyle w:val="20"/>
        <w:numPr>
          <w:ilvl w:val="2"/>
          <w:numId w:val="3"/>
        </w:numPr>
        <w:shd w:val="clear" w:color="auto" w:fill="auto"/>
        <w:tabs>
          <w:tab w:val="left" w:pos="1631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В случае уничтожения персональных данных, которые обрабатывались неправомерно, уведомление направляется в соответствии с п. 7.12 Положения.</w:t>
      </w:r>
    </w:p>
    <w:p w:rsidR="00BF627B" w:rsidRDefault="00BF627B" w:rsidP="002F0024">
      <w:pPr>
        <w:pStyle w:val="20"/>
        <w:numPr>
          <w:ilvl w:val="1"/>
          <w:numId w:val="3"/>
        </w:numPr>
        <w:shd w:val="clear" w:color="auto" w:fill="auto"/>
        <w:tabs>
          <w:tab w:val="left" w:pos="1392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В случае уничтожения персональных данных, незаконно полученных или не являющихся необходимыми для заявленной цели обработки, Учреждение уведомляет субъекта персональных данных (его представителя) о принятых мерах в письменном виде. Учреждение уведомляет по электронной почте также третьих лиц, которым были переданы такие персональные данные.</w:t>
      </w:r>
    </w:p>
    <w:p w:rsidR="00BF627B" w:rsidRDefault="00BF627B" w:rsidP="001734FC">
      <w:pPr>
        <w:pStyle w:val="22"/>
        <w:keepNext/>
        <w:keepLines/>
        <w:numPr>
          <w:ilvl w:val="0"/>
          <w:numId w:val="3"/>
        </w:numPr>
        <w:shd w:val="clear" w:color="auto" w:fill="auto"/>
        <w:spacing w:before="0" w:line="240" w:lineRule="auto"/>
        <w:ind w:right="-1"/>
        <w:jc w:val="center"/>
      </w:pPr>
      <w:bookmarkStart w:id="6" w:name="bookmark7"/>
      <w:r>
        <w:rPr>
          <w:color w:val="000000"/>
          <w:sz w:val="24"/>
          <w:szCs w:val="24"/>
          <w:lang w:eastAsia="ru-RU" w:bidi="ru-RU"/>
        </w:rPr>
        <w:t>Ответственность за нарушение норм, регулирующих обработку персональных данных</w:t>
      </w:r>
      <w:bookmarkEnd w:id="6"/>
    </w:p>
    <w:p w:rsidR="00BF627B" w:rsidRDefault="00BF627B" w:rsidP="002F0024">
      <w:pPr>
        <w:pStyle w:val="20"/>
        <w:numPr>
          <w:ilvl w:val="1"/>
          <w:numId w:val="3"/>
        </w:numPr>
        <w:shd w:val="clear" w:color="auto" w:fill="auto"/>
        <w:tabs>
          <w:tab w:val="left" w:pos="1324"/>
        </w:tabs>
        <w:spacing w:line="240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Лица, виновные в нарушении положений законодательства Российской Федерации в области персональных данных при обработке персональных данных, привлекаются к дисциплинарной и материальной ответственности в порядке, установленном Трудовым кодексом Российской Федерации и иными федеральными законами. Кроме того, они привлекаются к административной, гражданско-правовой или уголовной ответственности в порядке, установленном федеральными законами.</w:t>
      </w:r>
    </w:p>
    <w:p w:rsidR="00BF627B" w:rsidRPr="001734FC" w:rsidRDefault="00BF627B" w:rsidP="002F0024">
      <w:pPr>
        <w:pStyle w:val="20"/>
        <w:numPr>
          <w:ilvl w:val="1"/>
          <w:numId w:val="3"/>
        </w:numPr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Моральный вред, причиненный субъекту персональных данных вследствие нарушения его прав, нарушения правил обработки персональных данных, а также несоблюдения требований к их защите, установленных Законом о персональных данных, подлежит возмещению в соответствии с законодательством Российской Федерации. Возмещение морального </w:t>
      </w:r>
      <w:r w:rsidRPr="001734FC">
        <w:rPr>
          <w:color w:val="000000"/>
          <w:sz w:val="24"/>
          <w:szCs w:val="24"/>
          <w:lang w:eastAsia="ru-RU" w:bidi="ru-RU"/>
        </w:rPr>
        <w:t xml:space="preserve">вреда </w:t>
      </w:r>
      <w:r w:rsidRPr="001734FC">
        <w:rPr>
          <w:rStyle w:val="2105pt"/>
          <w:sz w:val="24"/>
          <w:szCs w:val="24"/>
        </w:rPr>
        <w:t xml:space="preserve">осуществляется независимо </w:t>
      </w:r>
      <w:r w:rsidR="001734FC">
        <w:rPr>
          <w:rStyle w:val="2105pt"/>
          <w:sz w:val="24"/>
          <w:szCs w:val="24"/>
          <w:lang w:val="en-US" w:bidi="en-US"/>
        </w:rPr>
        <w:t>o</w:t>
      </w:r>
      <w:r w:rsidR="001734FC" w:rsidRPr="001734FC">
        <w:rPr>
          <w:rStyle w:val="2105pt"/>
          <w:sz w:val="24"/>
          <w:szCs w:val="24"/>
          <w:lang w:bidi="en-US"/>
        </w:rPr>
        <w:t>т</w:t>
      </w:r>
      <w:r w:rsidRPr="001734FC">
        <w:rPr>
          <w:rStyle w:val="2105pt"/>
          <w:sz w:val="24"/>
          <w:szCs w:val="24"/>
          <w:lang w:bidi="en-US"/>
        </w:rPr>
        <w:t xml:space="preserve"> </w:t>
      </w:r>
      <w:r w:rsidRPr="001734FC">
        <w:rPr>
          <w:rStyle w:val="2105pt"/>
          <w:sz w:val="24"/>
          <w:szCs w:val="24"/>
        </w:rPr>
        <w:t xml:space="preserve">возмещения имущественного вреда и понесенных субъектом </w:t>
      </w:r>
      <w:r w:rsidRPr="001734FC">
        <w:rPr>
          <w:color w:val="000000"/>
          <w:sz w:val="24"/>
          <w:szCs w:val="24"/>
          <w:lang w:eastAsia="ru-RU" w:bidi="ru-RU"/>
        </w:rPr>
        <w:t>персональных данных убытков.</w:t>
      </w:r>
    </w:p>
    <w:p w:rsidR="00BF627B" w:rsidRDefault="00BF627B" w:rsidP="002F00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27B" w:rsidRDefault="00BF627B" w:rsidP="002F00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_GoBack"/>
      <w:bookmarkEnd w:id="7"/>
    </w:p>
    <w:p w:rsidR="008171CC" w:rsidRPr="00A12BA2" w:rsidRDefault="008171CC" w:rsidP="002F0024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8171CC" w:rsidRPr="00A12BA2" w:rsidSect="00BE20E8">
      <w:headerReference w:type="default" r:id="rId9"/>
      <w:footerReference w:type="defaul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66C" w:rsidRDefault="0002466C" w:rsidP="002A0FF5">
      <w:pPr>
        <w:spacing w:after="0" w:line="240" w:lineRule="auto"/>
      </w:pPr>
      <w:r>
        <w:separator/>
      </w:r>
    </w:p>
  </w:endnote>
  <w:endnote w:type="continuationSeparator" w:id="0">
    <w:p w:rsidR="0002466C" w:rsidRDefault="0002466C" w:rsidP="002A0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66C" w:rsidRDefault="0002466C" w:rsidP="002A0FF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66C" w:rsidRDefault="0002466C" w:rsidP="002A0FF5">
      <w:pPr>
        <w:spacing w:after="0" w:line="240" w:lineRule="auto"/>
      </w:pPr>
      <w:r>
        <w:separator/>
      </w:r>
    </w:p>
  </w:footnote>
  <w:footnote w:type="continuationSeparator" w:id="0">
    <w:p w:rsidR="0002466C" w:rsidRDefault="0002466C" w:rsidP="002A0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39383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2466C" w:rsidRPr="00BE20E8" w:rsidRDefault="0002466C" w:rsidP="00BE20E8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E20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20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20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734FC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BE20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00000" w:rsidRDefault="001734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5712F"/>
    <w:multiLevelType w:val="multilevel"/>
    <w:tmpl w:val="528AF494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F861F98"/>
    <w:multiLevelType w:val="multilevel"/>
    <w:tmpl w:val="D7E61D44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7E00482"/>
    <w:multiLevelType w:val="multilevel"/>
    <w:tmpl w:val="4AE238FE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8987B05"/>
    <w:multiLevelType w:val="multilevel"/>
    <w:tmpl w:val="09ECEE9C"/>
    <w:lvl w:ilvl="0">
      <w:start w:val="12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BBC75AD"/>
    <w:multiLevelType w:val="multilevel"/>
    <w:tmpl w:val="74B6E0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152F0F"/>
    <w:multiLevelType w:val="multilevel"/>
    <w:tmpl w:val="9976C2A2"/>
    <w:lvl w:ilvl="0">
      <w:start w:val="16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03A56F4"/>
    <w:multiLevelType w:val="multilevel"/>
    <w:tmpl w:val="157EBF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9D1C3E"/>
    <w:multiLevelType w:val="multilevel"/>
    <w:tmpl w:val="67405D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983DFE"/>
    <w:multiLevelType w:val="multilevel"/>
    <w:tmpl w:val="0004D4B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ABA0DEC"/>
    <w:multiLevelType w:val="multilevel"/>
    <w:tmpl w:val="28EAE7C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7B"/>
    <w:rsid w:val="00023C65"/>
    <w:rsid w:val="0002466C"/>
    <w:rsid w:val="00037836"/>
    <w:rsid w:val="000502E6"/>
    <w:rsid w:val="000B2FD8"/>
    <w:rsid w:val="000C6D3A"/>
    <w:rsid w:val="000F0A58"/>
    <w:rsid w:val="001073A0"/>
    <w:rsid w:val="00131366"/>
    <w:rsid w:val="0016120D"/>
    <w:rsid w:val="001734FC"/>
    <w:rsid w:val="00197007"/>
    <w:rsid w:val="001E0882"/>
    <w:rsid w:val="001F0A2A"/>
    <w:rsid w:val="001F60EA"/>
    <w:rsid w:val="00203B9A"/>
    <w:rsid w:val="00232AB7"/>
    <w:rsid w:val="00240D57"/>
    <w:rsid w:val="00251004"/>
    <w:rsid w:val="00252D40"/>
    <w:rsid w:val="002A0FF5"/>
    <w:rsid w:val="002B1FA1"/>
    <w:rsid w:val="002D3B44"/>
    <w:rsid w:val="002E136E"/>
    <w:rsid w:val="002F0024"/>
    <w:rsid w:val="002F0140"/>
    <w:rsid w:val="0033480A"/>
    <w:rsid w:val="0034538E"/>
    <w:rsid w:val="003B5074"/>
    <w:rsid w:val="003F7A7B"/>
    <w:rsid w:val="004B43A4"/>
    <w:rsid w:val="00524AC2"/>
    <w:rsid w:val="00555662"/>
    <w:rsid w:val="0058167A"/>
    <w:rsid w:val="005933AA"/>
    <w:rsid w:val="005B1898"/>
    <w:rsid w:val="005B62F0"/>
    <w:rsid w:val="005B6A9A"/>
    <w:rsid w:val="005E3804"/>
    <w:rsid w:val="00631F04"/>
    <w:rsid w:val="006428FE"/>
    <w:rsid w:val="0064370A"/>
    <w:rsid w:val="00646DC9"/>
    <w:rsid w:val="00674DAA"/>
    <w:rsid w:val="006F5014"/>
    <w:rsid w:val="007806E5"/>
    <w:rsid w:val="007967DA"/>
    <w:rsid w:val="007B0811"/>
    <w:rsid w:val="007C00A8"/>
    <w:rsid w:val="008171CC"/>
    <w:rsid w:val="0082199B"/>
    <w:rsid w:val="00835F26"/>
    <w:rsid w:val="00851A9F"/>
    <w:rsid w:val="0086472C"/>
    <w:rsid w:val="008774CD"/>
    <w:rsid w:val="008D7941"/>
    <w:rsid w:val="008E3C96"/>
    <w:rsid w:val="008E49A9"/>
    <w:rsid w:val="008E7E0E"/>
    <w:rsid w:val="008F7CF0"/>
    <w:rsid w:val="009655B7"/>
    <w:rsid w:val="00991BBC"/>
    <w:rsid w:val="009A5C56"/>
    <w:rsid w:val="009C4663"/>
    <w:rsid w:val="009F5998"/>
    <w:rsid w:val="00A11B00"/>
    <w:rsid w:val="00A12BA2"/>
    <w:rsid w:val="00A42C38"/>
    <w:rsid w:val="00AB31C7"/>
    <w:rsid w:val="00B06C87"/>
    <w:rsid w:val="00B26DA5"/>
    <w:rsid w:val="00B43D6B"/>
    <w:rsid w:val="00B61F9B"/>
    <w:rsid w:val="00B83A01"/>
    <w:rsid w:val="00BA07F6"/>
    <w:rsid w:val="00BE20E8"/>
    <w:rsid w:val="00BF627B"/>
    <w:rsid w:val="00C22701"/>
    <w:rsid w:val="00C2780D"/>
    <w:rsid w:val="00C30638"/>
    <w:rsid w:val="00C50A73"/>
    <w:rsid w:val="00C51C6C"/>
    <w:rsid w:val="00C54FE7"/>
    <w:rsid w:val="00C57168"/>
    <w:rsid w:val="00C60643"/>
    <w:rsid w:val="00C92036"/>
    <w:rsid w:val="00CE2D78"/>
    <w:rsid w:val="00CF2940"/>
    <w:rsid w:val="00D121EF"/>
    <w:rsid w:val="00D13E20"/>
    <w:rsid w:val="00D25F77"/>
    <w:rsid w:val="00D73B2A"/>
    <w:rsid w:val="00D80B31"/>
    <w:rsid w:val="00DA63E5"/>
    <w:rsid w:val="00DA6BCF"/>
    <w:rsid w:val="00DD5A70"/>
    <w:rsid w:val="00E0787B"/>
    <w:rsid w:val="00E43C4E"/>
    <w:rsid w:val="00E74E07"/>
    <w:rsid w:val="00E87A43"/>
    <w:rsid w:val="00E912F3"/>
    <w:rsid w:val="00E93DC2"/>
    <w:rsid w:val="00ED700E"/>
    <w:rsid w:val="00EF31AF"/>
    <w:rsid w:val="00EF7C09"/>
    <w:rsid w:val="00F44D6B"/>
    <w:rsid w:val="00F56F56"/>
    <w:rsid w:val="00F6036F"/>
    <w:rsid w:val="00F61A1F"/>
    <w:rsid w:val="00F625C0"/>
    <w:rsid w:val="00F86013"/>
    <w:rsid w:val="00F91235"/>
    <w:rsid w:val="00F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BF8B3-9638-4636-92A0-50EB85FE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99B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199B"/>
    <w:pPr>
      <w:keepNext/>
      <w:spacing w:before="240" w:after="60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199B"/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82199B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2199B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82199B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3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1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2A0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0FF5"/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FE6761"/>
    <w:pPr>
      <w:widowControl w:val="0"/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character" w:customStyle="1" w:styleId="Heading1Char">
    <w:name w:val="Heading 1 Char"/>
    <w:link w:val="11"/>
    <w:locked/>
    <w:rsid w:val="00FE6761"/>
    <w:rPr>
      <w:rFonts w:ascii="Arial" w:hAnsi="Arial" w:cs="Arial"/>
      <w:b/>
      <w:sz w:val="32"/>
    </w:rPr>
  </w:style>
  <w:style w:type="paragraph" w:customStyle="1" w:styleId="11">
    <w:name w:val="Заголовок 11"/>
    <w:basedOn w:val="a"/>
    <w:next w:val="a"/>
    <w:link w:val="Heading1Char"/>
    <w:qFormat/>
    <w:rsid w:val="00FE6761"/>
    <w:pPr>
      <w:keepNext/>
      <w:spacing w:before="240" w:after="60" w:line="240" w:lineRule="auto"/>
    </w:pPr>
    <w:rPr>
      <w:rFonts w:ascii="Arial" w:eastAsiaTheme="minorHAnsi" w:hAnsi="Arial" w:cs="Arial"/>
      <w:b/>
      <w:sz w:val="32"/>
      <w:lang w:eastAsia="en-US"/>
    </w:rPr>
  </w:style>
  <w:style w:type="character" w:styleId="a9">
    <w:name w:val="Hyperlink"/>
    <w:basedOn w:val="a0"/>
    <w:uiPriority w:val="99"/>
    <w:semiHidden/>
    <w:unhideWhenUsed/>
    <w:rsid w:val="00B61F9B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BF627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BF627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BF6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"/>
    <w:rsid w:val="00BF627B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2105pt">
    <w:name w:val="Основной текст (2) + 10;5 pt"/>
    <w:basedOn w:val="2"/>
    <w:rsid w:val="00BF627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BF627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BF627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12pt">
    <w:name w:val="Основной текст (13) + 12 pt"/>
    <w:basedOn w:val="13"/>
    <w:rsid w:val="00BF627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F627B"/>
    <w:pPr>
      <w:widowControl w:val="0"/>
      <w:shd w:val="clear" w:color="auto" w:fill="FFFFFF"/>
      <w:spacing w:after="0" w:line="0" w:lineRule="atLeast"/>
      <w:ind w:hanging="220"/>
    </w:pPr>
    <w:rPr>
      <w:rFonts w:ascii="Times New Roman" w:hAnsi="Times New Roman" w:cs="Times New Roman"/>
      <w:lang w:eastAsia="en-US"/>
    </w:rPr>
  </w:style>
  <w:style w:type="paragraph" w:customStyle="1" w:styleId="22">
    <w:name w:val="Заголовок №2"/>
    <w:basedOn w:val="a"/>
    <w:link w:val="21"/>
    <w:rsid w:val="00BF627B"/>
    <w:pPr>
      <w:widowControl w:val="0"/>
      <w:shd w:val="clear" w:color="auto" w:fill="FFFFFF"/>
      <w:spacing w:before="240" w:after="0" w:line="274" w:lineRule="exact"/>
      <w:ind w:hanging="1200"/>
      <w:jc w:val="both"/>
      <w:outlineLvl w:val="1"/>
    </w:pPr>
    <w:rPr>
      <w:rFonts w:ascii="Times New Roman" w:hAnsi="Times New Roman" w:cs="Times New Roman"/>
      <w:b/>
      <w:bCs/>
      <w:lang w:eastAsia="en-US"/>
    </w:rPr>
  </w:style>
  <w:style w:type="paragraph" w:customStyle="1" w:styleId="130">
    <w:name w:val="Основной текст (13)"/>
    <w:basedOn w:val="a"/>
    <w:link w:val="13"/>
    <w:rsid w:val="00BF627B"/>
    <w:pPr>
      <w:widowControl w:val="0"/>
      <w:shd w:val="clear" w:color="auto" w:fill="FFFFFF"/>
      <w:spacing w:after="0" w:line="0" w:lineRule="atLeast"/>
      <w:ind w:firstLine="760"/>
      <w:jc w:val="both"/>
    </w:pPr>
    <w:rPr>
      <w:rFonts w:ascii="Times New Roman" w:hAnsi="Times New Roman" w:cs="Times New Roman"/>
      <w:sz w:val="21"/>
      <w:szCs w:val="21"/>
      <w:lang w:eastAsia="en-US"/>
    </w:rPr>
  </w:style>
  <w:style w:type="paragraph" w:customStyle="1" w:styleId="140">
    <w:name w:val="Основной текст (14)"/>
    <w:basedOn w:val="a"/>
    <w:link w:val="14"/>
    <w:rsid w:val="00BF627B"/>
    <w:pPr>
      <w:widowControl w:val="0"/>
      <w:shd w:val="clear" w:color="auto" w:fill="FFFFFF"/>
      <w:spacing w:before="180" w:after="0" w:line="270" w:lineRule="exact"/>
      <w:ind w:firstLine="800"/>
    </w:pPr>
    <w:rPr>
      <w:rFonts w:ascii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ver.ru/zaka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23AE9-346D-40C7-A289-70768C7F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3080</TotalTime>
  <Pages>8</Pages>
  <Words>3178</Words>
  <Characters>18117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 Виталий Вячеславович</dc:creator>
  <cp:keywords/>
  <dc:description/>
  <cp:lastModifiedBy>Кобозева Светлана Юрьевна</cp:lastModifiedBy>
  <cp:revision>99</cp:revision>
  <cp:lastPrinted>2018-03-22T09:37:00Z</cp:lastPrinted>
  <dcterms:created xsi:type="dcterms:W3CDTF">2018-01-15T06:16:00Z</dcterms:created>
  <dcterms:modified xsi:type="dcterms:W3CDTF">2025-02-04T10:52:00Z</dcterms:modified>
</cp:coreProperties>
</file>